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2C75" w14:textId="77777777" w:rsidR="00ED6B6C" w:rsidRPr="00061FD3" w:rsidRDefault="00ED6B6C" w:rsidP="00ED6B6C">
      <w:pPr>
        <w:spacing w:after="0"/>
        <w:rPr>
          <w:rFonts w:ascii="Helvetica" w:hAnsi="Helvetica"/>
          <w:b/>
          <w:bCs/>
          <w:sz w:val="19"/>
          <w:szCs w:val="19"/>
        </w:rPr>
      </w:pPr>
    </w:p>
    <w:tbl>
      <w:tblPr>
        <w:tblStyle w:val="Mriekatabuky"/>
        <w:tblW w:w="1521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080"/>
        <w:gridCol w:w="2070"/>
        <w:gridCol w:w="810"/>
        <w:gridCol w:w="2340"/>
        <w:gridCol w:w="3870"/>
        <w:gridCol w:w="3690"/>
        <w:gridCol w:w="1350"/>
      </w:tblGrid>
      <w:tr w:rsidR="00ED6B6C" w:rsidRPr="00061FD3" w14:paraId="192AA721" w14:textId="77777777" w:rsidTr="000463B3">
        <w:tc>
          <w:tcPr>
            <w:tcW w:w="1080" w:type="dxa"/>
            <w:vMerge w:val="restart"/>
            <w:shd w:val="clear" w:color="auto" w:fill="A8D08D" w:themeFill="accent6" w:themeFillTint="99"/>
            <w:vAlign w:val="center"/>
          </w:tcPr>
          <w:p w14:paraId="3CAE7C8A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bookmarkStart w:id="0" w:name="_Hlk216103420"/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A tanítás lehetséges időpontja</w:t>
            </w:r>
          </w:p>
        </w:tc>
        <w:tc>
          <w:tcPr>
            <w:tcW w:w="2070" w:type="dxa"/>
            <w:vMerge w:val="restart"/>
            <w:shd w:val="clear" w:color="auto" w:fill="A8D08D" w:themeFill="accent6" w:themeFillTint="99"/>
            <w:vAlign w:val="center"/>
          </w:tcPr>
          <w:p w14:paraId="0CEC9387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A lecke címe</w:t>
            </w:r>
          </w:p>
        </w:tc>
        <w:tc>
          <w:tcPr>
            <w:tcW w:w="810" w:type="dxa"/>
            <w:vMerge w:val="restart"/>
            <w:shd w:val="clear" w:color="auto" w:fill="A8D08D" w:themeFill="accent6" w:themeFillTint="99"/>
            <w:vAlign w:val="center"/>
          </w:tcPr>
          <w:p w14:paraId="6AE449E7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oldalak</w:t>
            </w:r>
          </w:p>
        </w:tc>
        <w:tc>
          <w:tcPr>
            <w:tcW w:w="2340" w:type="dxa"/>
            <w:vMerge w:val="restart"/>
            <w:shd w:val="clear" w:color="auto" w:fill="A8D08D" w:themeFill="accent6" w:themeFillTint="99"/>
            <w:vAlign w:val="center"/>
          </w:tcPr>
          <w:p w14:paraId="52F41508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Tartalmi standard</w:t>
            </w:r>
          </w:p>
        </w:tc>
        <w:tc>
          <w:tcPr>
            <w:tcW w:w="7560" w:type="dxa"/>
            <w:gridSpan w:val="2"/>
            <w:shd w:val="clear" w:color="auto" w:fill="A8D08D" w:themeFill="accent6" w:themeFillTint="99"/>
            <w:vAlign w:val="center"/>
          </w:tcPr>
          <w:p w14:paraId="78D7C652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Teljesítménystandard</w:t>
            </w:r>
          </w:p>
        </w:tc>
        <w:tc>
          <w:tcPr>
            <w:tcW w:w="1350" w:type="dxa"/>
            <w:vMerge w:val="restart"/>
            <w:shd w:val="clear" w:color="auto" w:fill="A8D08D" w:themeFill="accent6" w:themeFillTint="99"/>
            <w:vAlign w:val="center"/>
          </w:tcPr>
          <w:p w14:paraId="08E01FA5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Fogalmak</w:t>
            </w:r>
          </w:p>
        </w:tc>
      </w:tr>
      <w:tr w:rsidR="00ED6B6C" w:rsidRPr="00061FD3" w14:paraId="1A4D63F4" w14:textId="77777777" w:rsidTr="000463B3">
        <w:trPr>
          <w:trHeight w:val="557"/>
        </w:trPr>
        <w:tc>
          <w:tcPr>
            <w:tcW w:w="1080" w:type="dxa"/>
            <w:vMerge/>
          </w:tcPr>
          <w:p w14:paraId="145A5A95" w14:textId="77777777" w:rsidR="00ED6B6C" w:rsidRPr="00061FD3" w:rsidRDefault="00ED6B6C" w:rsidP="003C5671">
            <w:pPr>
              <w:jc w:val="center"/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951C571" w14:textId="77777777" w:rsidR="00ED6B6C" w:rsidRPr="00061FD3" w:rsidRDefault="00ED6B6C" w:rsidP="003C5671">
            <w:pPr>
              <w:jc w:val="center"/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1106C8D" w14:textId="77777777" w:rsidR="00ED6B6C" w:rsidRPr="00061FD3" w:rsidRDefault="00ED6B6C" w:rsidP="003C5671">
            <w:pPr>
              <w:jc w:val="center"/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6E21114C" w14:textId="77777777" w:rsidR="00ED6B6C" w:rsidRPr="00061FD3" w:rsidRDefault="00ED6B6C" w:rsidP="003C5671">
            <w:pPr>
              <w:jc w:val="center"/>
              <w:rPr>
                <w:rFonts w:ascii="Helvetica" w:hAnsi="Helvetica"/>
                <w:b/>
                <w:bCs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A8D08D" w:themeFill="accent6" w:themeFillTint="99"/>
          </w:tcPr>
          <w:p w14:paraId="05A173AB" w14:textId="77777777" w:rsidR="00ED6B6C" w:rsidRPr="00061FD3" w:rsidRDefault="00ED6B6C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A tanuló képes:</w:t>
            </w:r>
          </w:p>
        </w:tc>
        <w:tc>
          <w:tcPr>
            <w:tcW w:w="3690" w:type="dxa"/>
            <w:shd w:val="clear" w:color="auto" w:fill="A8D08D" w:themeFill="accent6" w:themeFillTint="99"/>
          </w:tcPr>
          <w:p w14:paraId="1DDF2B15" w14:textId="77777777" w:rsidR="00ED6B6C" w:rsidRPr="00061FD3" w:rsidRDefault="00F57A2D" w:rsidP="003C5671">
            <w:pPr>
              <w:jc w:val="center"/>
              <w:rPr>
                <w:rFonts w:ascii="Helvetica" w:hAnsi="Helvetica" w:cs="Helvetica"/>
                <w:b/>
                <w:bCs/>
                <w:sz w:val="19"/>
                <w:szCs w:val="19"/>
              </w:rPr>
            </w:pPr>
            <w:r w:rsidRPr="00061FD3">
              <w:rPr>
                <w:rFonts w:ascii="Helvetica" w:hAnsi="Helvetica" w:cs="Helvetica"/>
                <w:b/>
                <w:bCs/>
                <w:sz w:val="19"/>
                <w:szCs w:val="19"/>
              </w:rPr>
              <w:t>Cél</w:t>
            </w:r>
          </w:p>
        </w:tc>
        <w:tc>
          <w:tcPr>
            <w:tcW w:w="1350" w:type="dxa"/>
            <w:vMerge/>
          </w:tcPr>
          <w:p w14:paraId="158494CE" w14:textId="77777777" w:rsidR="00ED6B6C" w:rsidRPr="00061FD3" w:rsidRDefault="00ED6B6C" w:rsidP="003C5671">
            <w:pPr>
              <w:jc w:val="center"/>
              <w:rPr>
                <w:rFonts w:ascii="Helvetica" w:hAnsi="Helvetica"/>
                <w:b/>
                <w:bCs/>
                <w:sz w:val="19"/>
                <w:szCs w:val="19"/>
              </w:rPr>
            </w:pPr>
          </w:p>
        </w:tc>
      </w:tr>
      <w:tr w:rsidR="00ED6B6C" w:rsidRPr="00061FD3" w14:paraId="32B9A3B2" w14:textId="77777777" w:rsidTr="000463B3">
        <w:tc>
          <w:tcPr>
            <w:tcW w:w="1080" w:type="dxa"/>
            <w:vMerge w:val="restart"/>
          </w:tcPr>
          <w:p w14:paraId="2600353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IX/1</w:t>
            </w:r>
          </w:p>
        </w:tc>
        <w:tc>
          <w:tcPr>
            <w:tcW w:w="2070" w:type="dxa"/>
            <w:vMerge w:val="restart"/>
          </w:tcPr>
          <w:p w14:paraId="7105A9C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Vakáció után ismét az iskolában</w:t>
            </w:r>
          </w:p>
        </w:tc>
        <w:tc>
          <w:tcPr>
            <w:tcW w:w="810" w:type="dxa"/>
            <w:vMerge w:val="restart"/>
          </w:tcPr>
          <w:p w14:paraId="014F701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4-5</w:t>
            </w:r>
          </w:p>
        </w:tc>
        <w:tc>
          <w:tcPr>
            <w:tcW w:w="2340" w:type="dxa"/>
            <w:vMerge w:val="restart"/>
          </w:tcPr>
          <w:p w14:paraId="5F8B1351" w14:textId="77777777" w:rsidR="00ED6B6C" w:rsidRPr="00061FD3" w:rsidRDefault="00ED6B6C" w:rsidP="003C5671">
            <w:pPr>
              <w:rPr>
                <w:rFonts w:ascii="Helvetica" w:hAnsi="Helvetica" w:cstheme="majorHAnsi"/>
                <w:i/>
                <w:iCs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i/>
                <w:iCs/>
                <w:sz w:val="19"/>
                <w:szCs w:val="19"/>
              </w:rPr>
              <w:t>A téma nem része az állami oktatási programnak</w:t>
            </w:r>
          </w:p>
        </w:tc>
        <w:tc>
          <w:tcPr>
            <w:tcW w:w="3870" w:type="dxa"/>
          </w:tcPr>
          <w:p w14:paraId="7570EDC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gondolatait és érzéseit megfelelő szinten kifejezni</w:t>
            </w:r>
          </w:p>
        </w:tc>
        <w:tc>
          <w:tcPr>
            <w:tcW w:w="3690" w:type="dxa"/>
          </w:tcPr>
          <w:p w14:paraId="085EF16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vMerge w:val="restart"/>
          </w:tcPr>
          <w:p w14:paraId="3D604EB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62137F5C" w14:textId="77777777" w:rsidTr="000463B3">
        <w:tc>
          <w:tcPr>
            <w:tcW w:w="1080" w:type="dxa"/>
            <w:vMerge/>
          </w:tcPr>
          <w:p w14:paraId="16C9A0E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502DC0F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64F91E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59E09A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0AE58D1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munkája eredményeit rövid szóbeli leírással, valamint rajz, plakát vagy modell formájában bemutatni</w:t>
            </w:r>
          </w:p>
        </w:tc>
        <w:tc>
          <w:tcPr>
            <w:tcW w:w="3690" w:type="dxa"/>
          </w:tcPr>
          <w:p w14:paraId="23614B2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668D9ED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D2AA1C0" w14:textId="77777777" w:rsidTr="000463B3">
        <w:tc>
          <w:tcPr>
            <w:tcW w:w="1080" w:type="dxa"/>
            <w:vMerge w:val="restart"/>
            <w:shd w:val="clear" w:color="auto" w:fill="E2EFD9" w:themeFill="accent6" w:themeFillTint="33"/>
          </w:tcPr>
          <w:p w14:paraId="2109E3C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IX/2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1374570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Miért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fontosak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számunkra a szabályok?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713CA76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6-7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3EEEE2C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szabályok emberi életben betöltött szerepének megismerése (a játékszabályok példáján).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6D7F97E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közösen kialakítani és tiszteletben tartani az osztályban és az iskolában érvényes szabályokat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52F46DE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8. cél: A szabályok, jogok és kötelességek értelmének és jelentőségének megértése saját életünkben és a másokkal való együttélésben.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0629659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szabályok, méltányosság, együttműködés</w:t>
            </w:r>
          </w:p>
        </w:tc>
      </w:tr>
      <w:tr w:rsidR="00ED6B6C" w:rsidRPr="00061FD3" w14:paraId="75827180" w14:textId="77777777" w:rsidTr="000463B3">
        <w:tc>
          <w:tcPr>
            <w:tcW w:w="1080" w:type="dxa"/>
            <w:vMerge/>
          </w:tcPr>
          <w:p w14:paraId="678C2B6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76AC50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261440A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201349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334B4A3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érvényesíteni jogait és teljesíteni kötelességeit különböző élethelyzetekben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6A6BE7C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48A8243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EB53C59" w14:textId="77777777" w:rsidTr="000463B3">
        <w:trPr>
          <w:trHeight w:val="70"/>
        </w:trPr>
        <w:tc>
          <w:tcPr>
            <w:tcW w:w="1080" w:type="dxa"/>
            <w:vMerge/>
          </w:tcPr>
          <w:p w14:paraId="284930B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ADDAD1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4545834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16C9F85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5D47CD6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alkalmazni a kulturált kommunikáció alapvető szabályait a tisztelet és a jó kapcsolat kifejezésére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269FFF6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  <w:p w14:paraId="6315C61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555E537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48800E08" w14:textId="77777777" w:rsidTr="000463B3">
        <w:trPr>
          <w:trHeight w:val="70"/>
        </w:trPr>
        <w:tc>
          <w:tcPr>
            <w:tcW w:w="1080" w:type="dxa"/>
            <w:vMerge/>
          </w:tcPr>
          <w:p w14:paraId="29D8F1A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2BC87C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15B11EB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6F4AC1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337A31F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gondolatait és érzéseit megfelelő szinten kifejezni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71DB9B2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10DB4F5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B0A51BA" w14:textId="77777777" w:rsidTr="000463B3">
        <w:trPr>
          <w:trHeight w:val="70"/>
        </w:trPr>
        <w:tc>
          <w:tcPr>
            <w:tcW w:w="1080" w:type="dxa"/>
            <w:vMerge/>
          </w:tcPr>
          <w:p w14:paraId="73A716A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C1DFFE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5EE3F8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00790A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2D445CF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alapszinten megnevezni és szabályozni érzelmeit úgy, hogy megnyilvánulásaik biztonságosak, a megbeszélt szabályokat tiszteletben tartók és támogatóak legyenek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32B009F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267BEB9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5122E57E" w14:textId="77777777" w:rsidTr="000463B3">
        <w:trPr>
          <w:trHeight w:val="70"/>
        </w:trPr>
        <w:tc>
          <w:tcPr>
            <w:tcW w:w="1080" w:type="dxa"/>
            <w:vMerge/>
          </w:tcPr>
          <w:p w14:paraId="55EE442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0B9887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8B570E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3B9642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3A43E6E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meghallgatni mások gondolatait és véleményét, tiszteletben tartani gondolkodásmódjukat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59FE621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0F0515D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32D8D3B6" w14:textId="77777777" w:rsidTr="000463B3">
        <w:trPr>
          <w:trHeight w:val="70"/>
        </w:trPr>
        <w:tc>
          <w:tcPr>
            <w:tcW w:w="1080" w:type="dxa"/>
            <w:vMerge/>
          </w:tcPr>
          <w:p w14:paraId="42CAE23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7C5486A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1BFBE5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3F5F6A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4E03755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75B8CE2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4DC8FE8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55A4147" w14:textId="77777777" w:rsidTr="000463B3">
        <w:trPr>
          <w:trHeight w:val="70"/>
        </w:trPr>
        <w:tc>
          <w:tcPr>
            <w:tcW w:w="1080" w:type="dxa"/>
            <w:vMerge/>
          </w:tcPr>
          <w:p w14:paraId="433ECB1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5B018F9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65ED643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5F2AC18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064F950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információkat szerezni és értelmezni képi forrásokból (képek, fényképek, illusztrációk, videók)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361471A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4959CEA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EB4ADC2" w14:textId="77777777" w:rsidTr="000463B3">
        <w:trPr>
          <w:trHeight w:val="70"/>
        </w:trPr>
        <w:tc>
          <w:tcPr>
            <w:tcW w:w="1080" w:type="dxa"/>
            <w:vMerge/>
          </w:tcPr>
          <w:p w14:paraId="4286FB6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4F66E07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38BD93A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5BD6AC3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55996A1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csoporton belül részt venni a feladat közös megoldásában az előírt eljárás szerint,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798798F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620541A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4FE73C33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747AE29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IX/3</w:t>
            </w:r>
          </w:p>
        </w:tc>
        <w:tc>
          <w:tcPr>
            <w:tcW w:w="2070" w:type="dxa"/>
            <w:vMerge w:val="restart"/>
          </w:tcPr>
          <w:p w14:paraId="295473A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 a családban</w:t>
            </w:r>
          </w:p>
        </w:tc>
        <w:tc>
          <w:tcPr>
            <w:tcW w:w="810" w:type="dxa"/>
            <w:vMerge w:val="restart"/>
          </w:tcPr>
          <w:p w14:paraId="27E6C18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8-9</w:t>
            </w:r>
          </w:p>
        </w:tc>
        <w:tc>
          <w:tcPr>
            <w:tcW w:w="2340" w:type="dxa"/>
            <w:vMerge w:val="restart"/>
          </w:tcPr>
          <w:p w14:paraId="5A9B911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tanuló családjában érvényes szabályok leírása és jelentőségük bemutatása.</w:t>
            </w:r>
          </w:p>
        </w:tc>
        <w:tc>
          <w:tcPr>
            <w:tcW w:w="3870" w:type="dxa"/>
          </w:tcPr>
          <w:p w14:paraId="1D1AF86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aktívan fejleszteni a családi és közösségi kapcsolatokat</w:t>
            </w:r>
          </w:p>
        </w:tc>
        <w:tc>
          <w:tcPr>
            <w:tcW w:w="3690" w:type="dxa"/>
            <w:vMerge w:val="restart"/>
          </w:tcPr>
          <w:p w14:paraId="2EB84C5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vMerge w:val="restart"/>
          </w:tcPr>
          <w:p w14:paraId="6F55F6B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</w:t>
            </w:r>
          </w:p>
        </w:tc>
      </w:tr>
      <w:tr w:rsidR="00ED6B6C" w:rsidRPr="00061FD3" w14:paraId="65BAB3DA" w14:textId="77777777" w:rsidTr="000463B3">
        <w:trPr>
          <w:trHeight w:val="70"/>
        </w:trPr>
        <w:tc>
          <w:tcPr>
            <w:tcW w:w="1080" w:type="dxa"/>
            <w:vMerge/>
          </w:tcPr>
          <w:p w14:paraId="74FD497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3F84B6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770602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D251CB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63CC92C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alkalmazni a kulturált kommunikáció alapvető szabályait a tisztelet és a jó kapcsolat kifejezésére</w:t>
            </w:r>
          </w:p>
        </w:tc>
        <w:tc>
          <w:tcPr>
            <w:tcW w:w="3690" w:type="dxa"/>
            <w:vMerge/>
          </w:tcPr>
          <w:p w14:paraId="3A28538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381A585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AEE2F60" w14:textId="77777777" w:rsidTr="000463B3">
        <w:trPr>
          <w:trHeight w:val="962"/>
        </w:trPr>
        <w:tc>
          <w:tcPr>
            <w:tcW w:w="1080" w:type="dxa"/>
            <w:vMerge/>
          </w:tcPr>
          <w:p w14:paraId="4692944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04F38B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7A3FA4E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6A6761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6B0CDA0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  <w:highlight w:val="yellow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alapszinten megnevezni és szabályozni érzelmeit úgy, hogy megnyilvánulásaik biztonságosak, a megbeszélt szabályokat tiszteletben tartók és támogatóak legyenek</w:t>
            </w:r>
          </w:p>
        </w:tc>
        <w:tc>
          <w:tcPr>
            <w:tcW w:w="3690" w:type="dxa"/>
            <w:vMerge/>
          </w:tcPr>
          <w:p w14:paraId="6714DC4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2653E11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34105AE" w14:textId="77777777" w:rsidTr="000463B3">
        <w:trPr>
          <w:trHeight w:val="70"/>
        </w:trPr>
        <w:tc>
          <w:tcPr>
            <w:tcW w:w="1080" w:type="dxa"/>
            <w:vMerge/>
          </w:tcPr>
          <w:p w14:paraId="1E9C6CC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72063F0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74AD9C0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346BAE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0B7C7F4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gondolatait és érzéseit megfelelő szinten kifejezni</w:t>
            </w:r>
          </w:p>
        </w:tc>
        <w:tc>
          <w:tcPr>
            <w:tcW w:w="3690" w:type="dxa"/>
            <w:vMerge/>
          </w:tcPr>
          <w:p w14:paraId="422C182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30A70A4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4363E9F8" w14:textId="77777777" w:rsidTr="000463B3">
        <w:trPr>
          <w:trHeight w:val="70"/>
        </w:trPr>
        <w:tc>
          <w:tcPr>
            <w:tcW w:w="1080" w:type="dxa"/>
            <w:vMerge/>
          </w:tcPr>
          <w:p w14:paraId="4083A22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4F17A8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EF57EC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B0C8E6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2BC0BD0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meghallgatni mások gondolatait és véleményét, tiszteletben tartani gondolkodásmódjukat</w:t>
            </w:r>
          </w:p>
        </w:tc>
        <w:tc>
          <w:tcPr>
            <w:tcW w:w="3690" w:type="dxa"/>
            <w:vMerge/>
          </w:tcPr>
          <w:p w14:paraId="1C2139E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41B7CDE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51D28C49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6B13A60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IX/4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6BD48F8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 az osztályban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549381D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10-11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39E9E84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osztály életére vonatkozó szabályok közös kialakítása a tanítás alatt és azon kívül, valamint elköteleződés azok betartása mellett (fair play).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5D81DD3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közösen kialakítani és tiszteletben tartani az osztályban és az iskolában érvényes szabályokat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5A0F670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8. cél: A szabályok, jogok és kötelességek értelmének és jelentőségének megértése saját életünkben és a másokkal való együttélésben.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1BEF992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szabályok, iskolai házirend, köszönet, bocsánatkérés, kérés, udvariasság, tisztelet</w:t>
            </w:r>
          </w:p>
        </w:tc>
      </w:tr>
      <w:tr w:rsidR="00ED6B6C" w:rsidRPr="00061FD3" w14:paraId="19F092D2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155CABA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1F32FFE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0290755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7AF299C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4802DF0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érvényesíteni jogait és teljesíteni kötelességeit különböző élethelyzetekben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31322D9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6D0CAA5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34844F0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3D3D3E7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7191E2D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04B9731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5980C00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3B53866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érzékenységet tanúsítani a közvetlen környezetben élők különböző szükségletei iránt (osztálytársak, barátok, szomszédok).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E57668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5. cél: Saját magunk és mások egyediségének és értékességének tudatosítása.</w:t>
            </w: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4A03EA8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15951C7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5689582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6E075CA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2B7B65D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37FFA36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652D8C2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aktívan fejleszteni a családi és közösségi kapcsolatokat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1F65875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1504B9D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6EA2D84D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0AA32AB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30AB80C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3E78569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299FBCB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7016D59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alkalmazni a kulturált kommunikáció alapvető szabályait a tisztelet és a jó kapcsolat kifejezésére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370C4B3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6DAF06C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E7BD2CB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7850F92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5574599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6B9EB84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43101FE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5CA4F66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gondolatait és érzéseit megfelelő szinten kifejezni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3F8D8F3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34BBAA2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3FEEC774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0F527EC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6AD75C2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62F6602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20D30C3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5B874F5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alapszinten megnevezni és szabályozni érzelmeit úgy, hogy megnyilvánulásaik biztonságosak, a megbeszélt szabályokat tiszteletben tartók és támogatóak legyenek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70FCE9B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319F1B8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62452CDE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466691B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67F02A5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0395FD5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2C23C38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730FCC6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meghallgatni mások gondolatait és véleményét, tiszteletben tartani gondolkodásmódjukat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40209EF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3E807CE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21C54F22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12D7374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656FCD6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0D28780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6491B5E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44FC477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értékelni mások jó tulajdonságait és képességeit, és elfogadni, hogy ezek fejleszthetők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1D4DA2C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7. cél: Az erkölcsi jó felismerése mások és saját cselekedeteinkben.</w:t>
            </w: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466B69C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49209B0A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2979976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38B2324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273F517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4325184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012016D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megnevezni az emberi viselkedés tapasztalt okait és következményeit, és megítélni etikai vonatkozásukat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4717C89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7676DD9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0FE5B17C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02E8A1B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3191474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2D67EEB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073DF2B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6E954991" w14:textId="4F6206D6" w:rsidR="00ED6B6C" w:rsidRPr="00061FD3" w:rsidRDefault="0099302F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részt venni az osztály és az iskola életének javítását szolgáló intézkedés megvalósításában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70343FE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10. cél: Bekapcsolódni az osztály és az iskola szintjén végzett hasznos tevékenységekbe.</w:t>
            </w: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1F836C7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43EB064D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79D68CC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X/1</w:t>
            </w:r>
          </w:p>
        </w:tc>
        <w:tc>
          <w:tcPr>
            <w:tcW w:w="2070" w:type="dxa"/>
            <w:vMerge w:val="restart"/>
          </w:tcPr>
          <w:p w14:paraId="36E2B67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 az iskolában, a településünkön és a természetben</w:t>
            </w:r>
          </w:p>
        </w:tc>
        <w:tc>
          <w:tcPr>
            <w:tcW w:w="810" w:type="dxa"/>
            <w:vMerge w:val="restart"/>
          </w:tcPr>
          <w:p w14:paraId="327F7BF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12-13</w:t>
            </w:r>
          </w:p>
        </w:tc>
        <w:tc>
          <w:tcPr>
            <w:tcW w:w="2340" w:type="dxa"/>
            <w:vMerge w:val="restart"/>
          </w:tcPr>
          <w:p w14:paraId="5FC30F5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  <w:highlight w:val="yellow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iskolai házirend vagy a település konkrét szabályainak indoklása.</w:t>
            </w:r>
          </w:p>
        </w:tc>
        <w:tc>
          <w:tcPr>
            <w:tcW w:w="3870" w:type="dxa"/>
          </w:tcPr>
          <w:p w14:paraId="593146D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közösen kialakítani és tiszteletben tartani az osztályban és az iskolában érvényes szabályokat</w:t>
            </w:r>
          </w:p>
        </w:tc>
        <w:tc>
          <w:tcPr>
            <w:tcW w:w="3690" w:type="dxa"/>
            <w:vMerge w:val="restart"/>
          </w:tcPr>
          <w:p w14:paraId="5276863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8. cél: A szabályok, jogok és kötelességek értelmének és jelentőségének megértése saját életünkben és a másokkal való együttélésben.</w:t>
            </w:r>
          </w:p>
        </w:tc>
        <w:tc>
          <w:tcPr>
            <w:tcW w:w="1350" w:type="dxa"/>
            <w:vMerge w:val="restart"/>
          </w:tcPr>
          <w:p w14:paraId="280787A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szabályok, iskolai házirend, település</w:t>
            </w:r>
          </w:p>
        </w:tc>
      </w:tr>
      <w:tr w:rsidR="00ED6B6C" w:rsidRPr="00061FD3" w14:paraId="3449695E" w14:textId="77777777" w:rsidTr="000463B3">
        <w:trPr>
          <w:trHeight w:val="70"/>
        </w:trPr>
        <w:tc>
          <w:tcPr>
            <w:tcW w:w="1080" w:type="dxa"/>
            <w:vMerge/>
          </w:tcPr>
          <w:p w14:paraId="2A5D978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38A206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450A08E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D036413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7622F98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érvényesíteni jogait és teljesíteni kötelességeit különböző élethelyzetekben</w:t>
            </w:r>
          </w:p>
        </w:tc>
        <w:tc>
          <w:tcPr>
            <w:tcW w:w="3690" w:type="dxa"/>
            <w:vMerge/>
          </w:tcPr>
          <w:p w14:paraId="36CC8F7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60A8517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0D8FB45C" w14:textId="77777777" w:rsidTr="000463B3">
        <w:trPr>
          <w:trHeight w:val="70"/>
        </w:trPr>
        <w:tc>
          <w:tcPr>
            <w:tcW w:w="1080" w:type="dxa"/>
            <w:vMerge/>
          </w:tcPr>
          <w:p w14:paraId="7F5C04A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82B5BC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26CA45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1CEA0057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581BD5CF" w14:textId="23F08D83" w:rsidR="00ED6B6C" w:rsidRPr="00061FD3" w:rsidRDefault="00250D67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250D67">
              <w:rPr>
                <w:rFonts w:ascii="Helvetica" w:hAnsi="Helvetica" w:cstheme="majorHAnsi"/>
                <w:sz w:val="19"/>
                <w:szCs w:val="19"/>
              </w:rPr>
              <w:t>részt venni az osztály és az iskola életének javítását szolgáló intézkedés megvalósításában</w:t>
            </w:r>
          </w:p>
        </w:tc>
        <w:tc>
          <w:tcPr>
            <w:tcW w:w="3690" w:type="dxa"/>
          </w:tcPr>
          <w:p w14:paraId="3EE64CA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10. cél: Bekapcsolódni az osztály és az iskola szintjén végzett hasznos tevékenységekbe.</w:t>
            </w:r>
          </w:p>
        </w:tc>
        <w:tc>
          <w:tcPr>
            <w:tcW w:w="1350" w:type="dxa"/>
            <w:vMerge/>
          </w:tcPr>
          <w:p w14:paraId="24167B9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2AC40495" w14:textId="77777777" w:rsidTr="000463B3">
        <w:trPr>
          <w:trHeight w:val="70"/>
        </w:trPr>
        <w:tc>
          <w:tcPr>
            <w:tcW w:w="1080" w:type="dxa"/>
            <w:vMerge/>
          </w:tcPr>
          <w:p w14:paraId="5D06EDD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DDFF2D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43747E8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67278352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71E5BF0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aktívan fejleszteni a családi és közösségi kapcsolatokat</w:t>
            </w:r>
          </w:p>
        </w:tc>
        <w:tc>
          <w:tcPr>
            <w:tcW w:w="3690" w:type="dxa"/>
            <w:vMerge w:val="restart"/>
          </w:tcPr>
          <w:p w14:paraId="15DF1C8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vMerge/>
          </w:tcPr>
          <w:p w14:paraId="2B5659E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225DD130" w14:textId="77777777" w:rsidTr="000463B3">
        <w:trPr>
          <w:trHeight w:val="70"/>
        </w:trPr>
        <w:tc>
          <w:tcPr>
            <w:tcW w:w="1080" w:type="dxa"/>
            <w:vMerge/>
          </w:tcPr>
          <w:p w14:paraId="3CF07FC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7163B3B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18F3327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4E3490F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5E7691C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alkalmazni a kulturált kommunikáció alapvető szabályait a tisztelet és a jó kapcsolat kifejezésére</w:t>
            </w:r>
          </w:p>
        </w:tc>
        <w:tc>
          <w:tcPr>
            <w:tcW w:w="3690" w:type="dxa"/>
            <w:vMerge/>
          </w:tcPr>
          <w:p w14:paraId="05C3442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2F1A633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0164C611" w14:textId="77777777" w:rsidTr="000463B3">
        <w:trPr>
          <w:trHeight w:val="70"/>
        </w:trPr>
        <w:tc>
          <w:tcPr>
            <w:tcW w:w="1080" w:type="dxa"/>
            <w:vMerge/>
          </w:tcPr>
          <w:p w14:paraId="042ED07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301322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2FED43A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C4A3152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0552D8B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gondolatait és érzéseit megfelelő szinten kifejezni</w:t>
            </w:r>
          </w:p>
        </w:tc>
        <w:tc>
          <w:tcPr>
            <w:tcW w:w="3690" w:type="dxa"/>
            <w:vMerge/>
          </w:tcPr>
          <w:p w14:paraId="56512B6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02FB652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20D2EB9E" w14:textId="77777777" w:rsidTr="000463B3">
        <w:trPr>
          <w:trHeight w:val="70"/>
        </w:trPr>
        <w:tc>
          <w:tcPr>
            <w:tcW w:w="1080" w:type="dxa"/>
            <w:vMerge/>
          </w:tcPr>
          <w:p w14:paraId="120F2A6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ADBADE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8AB258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8CAA6E6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017181A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alapszinten megnevezni és szabályozni érzelmeit úgy, hogy megnyilvánulásaik biztonságosak, a megbeszélt szabályokat tiszteletben tartók és támogatóak legyenek</w:t>
            </w:r>
          </w:p>
        </w:tc>
        <w:tc>
          <w:tcPr>
            <w:tcW w:w="3690" w:type="dxa"/>
            <w:vMerge/>
          </w:tcPr>
          <w:p w14:paraId="7A878AB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3CE10D9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4046EDDC" w14:textId="77777777" w:rsidTr="000463B3">
        <w:trPr>
          <w:trHeight w:val="70"/>
        </w:trPr>
        <w:tc>
          <w:tcPr>
            <w:tcW w:w="1080" w:type="dxa"/>
            <w:vMerge/>
          </w:tcPr>
          <w:p w14:paraId="56A5C1B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006A2D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9A0EB0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D64D00A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1F8E1CC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meghallgatni mások gondolatait és véleményét, tiszteletben tartani gondolkodásmódjukat</w:t>
            </w:r>
          </w:p>
        </w:tc>
        <w:tc>
          <w:tcPr>
            <w:tcW w:w="3690" w:type="dxa"/>
            <w:vMerge/>
          </w:tcPr>
          <w:p w14:paraId="29F3A00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024F88F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59DBB3C0" w14:textId="77777777" w:rsidTr="000463B3">
        <w:trPr>
          <w:trHeight w:val="70"/>
        </w:trPr>
        <w:tc>
          <w:tcPr>
            <w:tcW w:w="1080" w:type="dxa"/>
            <w:vMerge/>
          </w:tcPr>
          <w:p w14:paraId="7C1FE13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E1113F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2036C75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0891BE8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570076E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értékelni mások jó tulajdonságait és képességeit, és elfogadni, hogy ezek fejleszthetők</w:t>
            </w:r>
          </w:p>
        </w:tc>
        <w:tc>
          <w:tcPr>
            <w:tcW w:w="3690" w:type="dxa"/>
            <w:vMerge w:val="restart"/>
          </w:tcPr>
          <w:p w14:paraId="47DF9F2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7. cél: Az erkölcsi jó felismerése mások és saját cselekedeteinkben.</w:t>
            </w:r>
          </w:p>
          <w:p w14:paraId="68E90CA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4F96738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DDEB479" w14:textId="77777777" w:rsidTr="000463B3">
        <w:trPr>
          <w:trHeight w:val="70"/>
        </w:trPr>
        <w:tc>
          <w:tcPr>
            <w:tcW w:w="1080" w:type="dxa"/>
            <w:vMerge/>
          </w:tcPr>
          <w:p w14:paraId="5C8BAA2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750CBA5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454AF3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FD17E5B" w14:textId="77777777" w:rsidR="00ED6B6C" w:rsidRPr="00061FD3" w:rsidRDefault="00ED6B6C" w:rsidP="003C5671">
            <w:pPr>
              <w:jc w:val="center"/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62E9528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megnevezni az emberi viselkedés tapasztalt okait és következményeit, és megítélni etikai vonatkozásukat</w:t>
            </w:r>
          </w:p>
        </w:tc>
        <w:tc>
          <w:tcPr>
            <w:tcW w:w="3690" w:type="dxa"/>
            <w:vMerge/>
          </w:tcPr>
          <w:p w14:paraId="2C110833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2474549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FCCB3C5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03BE4A9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X/2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36406B6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Biztonságosan az utakon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606450F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14-15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0383D135" w14:textId="77777777" w:rsidR="00ED6B6C" w:rsidRPr="00061FD3" w:rsidRDefault="00ED6B6C" w:rsidP="003C5671">
            <w:pPr>
              <w:rPr>
                <w:rFonts w:ascii="Helvetica" w:hAnsi="Helvetica" w:cstheme="majorHAnsi"/>
                <w:i/>
                <w:iCs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i/>
                <w:iCs/>
                <w:sz w:val="19"/>
                <w:szCs w:val="19"/>
              </w:rPr>
              <w:t>A téma nem része az Ember és társadalom műveltségi terület állami oktatási programjának, de megjelenik az Egészség és mozgás műveltségi területen.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72FD82D1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aktívan fejleszteni a családi és közösségi kapcsolatokat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2907E5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7C4BB78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72D8B9D5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6B199BE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507ED93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2D5EF26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2E86762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  <w:highlight w:val="yellow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7770292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betartani a gyalogosokra és kerékpárosokra vonatkozó közlekedési szabályokat (Egészség és mozgás műveltségi terület; az élet és a lakosság egészségének védelme és biztonsága)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24E7E60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6F71911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1914E3FF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7F5E187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X/3</w:t>
            </w:r>
          </w:p>
        </w:tc>
        <w:tc>
          <w:tcPr>
            <w:tcW w:w="2070" w:type="dxa"/>
            <w:vMerge w:val="restart"/>
          </w:tcPr>
          <w:p w14:paraId="57DE53D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Kit hívjak segítségül?</w:t>
            </w:r>
          </w:p>
        </w:tc>
        <w:tc>
          <w:tcPr>
            <w:tcW w:w="810" w:type="dxa"/>
            <w:vMerge w:val="restart"/>
          </w:tcPr>
          <w:p w14:paraId="0743569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16-17</w:t>
            </w:r>
          </w:p>
        </w:tc>
        <w:tc>
          <w:tcPr>
            <w:tcW w:w="2340" w:type="dxa"/>
            <w:vMerge w:val="restart"/>
          </w:tcPr>
          <w:p w14:paraId="3D5EBA6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Modellhelyzetek megoldása (pl. kitől és hogyan kérjünk segítséget, segélyhívó számok).</w:t>
            </w:r>
          </w:p>
        </w:tc>
        <w:tc>
          <w:tcPr>
            <w:tcW w:w="3870" w:type="dxa"/>
          </w:tcPr>
          <w:p w14:paraId="7620B995" w14:textId="77777777" w:rsidR="009E528A" w:rsidRPr="00061FD3" w:rsidRDefault="00B248E0">
            <w:r w:rsidRPr="00061FD3">
              <w:rPr>
                <w:rFonts w:ascii="Helvetica" w:hAnsi="Helvetica" w:cstheme="majorHAnsi"/>
                <w:sz w:val="19"/>
                <w:szCs w:val="19"/>
              </w:rPr>
              <w:t>röviden leírni a közösség és a település életében fontos személyek, hivatalok, intézmények, civil kezdeményezések és események jelentőségét</w:t>
            </w:r>
          </w:p>
        </w:tc>
        <w:tc>
          <w:tcPr>
            <w:tcW w:w="3690" w:type="dxa"/>
          </w:tcPr>
          <w:p w14:paraId="607C789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</w:tcPr>
          <w:p w14:paraId="222C506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segítség</w:t>
            </w:r>
          </w:p>
        </w:tc>
      </w:tr>
      <w:tr w:rsidR="00ED6B6C" w:rsidRPr="00061FD3" w14:paraId="6D09438C" w14:textId="77777777" w:rsidTr="000463B3">
        <w:trPr>
          <w:trHeight w:val="70"/>
        </w:trPr>
        <w:tc>
          <w:tcPr>
            <w:tcW w:w="1080" w:type="dxa"/>
            <w:vMerge/>
          </w:tcPr>
          <w:p w14:paraId="517B750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84604C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1333C9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5A71F1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17610A8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alapszinten megnevezni és szabályozni érzelmeit úgy, hogy megnyilvánulásaik biztonságosak, a megbeszélt szabályokat tiszteletben tartók és támogatóak legyenek</w:t>
            </w:r>
          </w:p>
        </w:tc>
        <w:tc>
          <w:tcPr>
            <w:tcW w:w="3690" w:type="dxa"/>
          </w:tcPr>
          <w:p w14:paraId="00DDB979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vMerge/>
          </w:tcPr>
          <w:p w14:paraId="5520F950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5E18B0FC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1771388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X/4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6D91CDBB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Mindenszentek és halottak napja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0D8E7E7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60-61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2E9654B4" w14:textId="37439D72" w:rsidR="00ED6B6C" w:rsidRPr="00061FD3" w:rsidRDefault="00250D67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250D67">
              <w:rPr>
                <w:rFonts w:ascii="Helvetica" w:hAnsi="Helvetica" w:cstheme="majorHAnsi"/>
                <w:sz w:val="19"/>
                <w:szCs w:val="19"/>
              </w:rPr>
              <w:t xml:space="preserve">A családban, a barátok és osztálytársak családjában, a településen, az egyházban és a társadalomban megtartott ünnepek </w:t>
            </w:r>
            <w:r w:rsidRPr="00250D67">
              <w:rPr>
                <w:rFonts w:ascii="Helvetica" w:hAnsi="Helvetica" w:cstheme="majorHAnsi"/>
                <w:sz w:val="19"/>
                <w:szCs w:val="19"/>
              </w:rPr>
              <w:lastRenderedPageBreak/>
              <w:t>eredetének, különböző ünneplési módjainak és hagyományainak megismerése.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583C3D14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lastRenderedPageBreak/>
              <w:t>aktívan fejleszteni a családi és közösségi kapcsolatokat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1A00113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0FA23D5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ünnepek, hagyományok</w:t>
            </w:r>
          </w:p>
        </w:tc>
      </w:tr>
      <w:tr w:rsidR="00ED6B6C" w:rsidRPr="00061FD3" w14:paraId="53371E93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744AA715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XI/2</w:t>
            </w:r>
          </w:p>
        </w:tc>
        <w:tc>
          <w:tcPr>
            <w:tcW w:w="2070" w:type="dxa"/>
            <w:vMerge w:val="restart"/>
          </w:tcPr>
          <w:p w14:paraId="6EF8D44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Mit tanultunk eddig?</w:t>
            </w:r>
          </w:p>
        </w:tc>
        <w:tc>
          <w:tcPr>
            <w:tcW w:w="810" w:type="dxa"/>
            <w:vMerge w:val="restart"/>
          </w:tcPr>
          <w:p w14:paraId="5AF4872D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18-19</w:t>
            </w:r>
          </w:p>
        </w:tc>
        <w:tc>
          <w:tcPr>
            <w:tcW w:w="2340" w:type="dxa"/>
            <w:vMerge w:val="restart"/>
          </w:tcPr>
          <w:p w14:paraId="71F2AC0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(1. ismétlés)</w:t>
            </w:r>
          </w:p>
        </w:tc>
        <w:tc>
          <w:tcPr>
            <w:tcW w:w="3870" w:type="dxa"/>
          </w:tcPr>
          <w:p w14:paraId="05BE6AD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közösen kialakítani és tiszteletben tartani az osztályban és az iskolában érvényes szabályokat</w:t>
            </w:r>
          </w:p>
        </w:tc>
        <w:tc>
          <w:tcPr>
            <w:tcW w:w="3690" w:type="dxa"/>
            <w:vMerge w:val="restart"/>
          </w:tcPr>
          <w:p w14:paraId="7515ECA8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8. cél: A szabályok, jogok és kötelességek értelmének és jelentőségének megértése saját életünkben és a másokkal való együttélésben.</w:t>
            </w:r>
          </w:p>
        </w:tc>
        <w:tc>
          <w:tcPr>
            <w:tcW w:w="1350" w:type="dxa"/>
            <w:vMerge w:val="restart"/>
          </w:tcPr>
          <w:p w14:paraId="6524E37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ED6B6C" w:rsidRPr="00061FD3" w14:paraId="351D722A" w14:textId="77777777" w:rsidTr="000463B3">
        <w:trPr>
          <w:trHeight w:val="70"/>
        </w:trPr>
        <w:tc>
          <w:tcPr>
            <w:tcW w:w="1080" w:type="dxa"/>
            <w:vMerge/>
          </w:tcPr>
          <w:p w14:paraId="049CDF26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1295DF2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7B05B5AC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517807F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11A9491A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érvényesíteni jogait és teljesíteni kötelességeit különböző élethelyzetekben</w:t>
            </w:r>
          </w:p>
        </w:tc>
        <w:tc>
          <w:tcPr>
            <w:tcW w:w="3690" w:type="dxa"/>
            <w:vMerge/>
          </w:tcPr>
          <w:p w14:paraId="2666306E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395CB877" w14:textId="77777777" w:rsidR="00ED6B6C" w:rsidRPr="00061FD3" w:rsidRDefault="00ED6B6C" w:rsidP="003C5671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421F0C" w:rsidRPr="00061FD3" w14:paraId="55977526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45B1934B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XI/3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486C7C83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hét napjai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04F18662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20-21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40BD1A72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szomszédos és nem szomszédos napok és hónapok közötti viszonyok (előtte/utána), valamint az ismétlődő ciklusok (nap, hét, hónap, év) meghatározása.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31AC4DC6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3A306DE9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6EF55A56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időrendi sorrend, ünnepek</w:t>
            </w:r>
          </w:p>
        </w:tc>
      </w:tr>
      <w:tr w:rsidR="00421F0C" w:rsidRPr="00061FD3" w14:paraId="54F9784C" w14:textId="77777777" w:rsidTr="000463B3">
        <w:trPr>
          <w:trHeight w:val="70"/>
        </w:trPr>
        <w:tc>
          <w:tcPr>
            <w:tcW w:w="1080" w:type="dxa"/>
            <w:shd w:val="clear" w:color="auto" w:fill="FFFFFF" w:themeFill="background1"/>
          </w:tcPr>
          <w:p w14:paraId="2E761FD4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XI/4</w:t>
            </w:r>
          </w:p>
        </w:tc>
        <w:tc>
          <w:tcPr>
            <w:tcW w:w="2070" w:type="dxa"/>
            <w:shd w:val="clear" w:color="auto" w:fill="FFFFFF" w:themeFill="background1"/>
          </w:tcPr>
          <w:p w14:paraId="04AFC683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Ma, tegnap, holnap, tegnapelőtt, holnapután</w:t>
            </w:r>
          </w:p>
        </w:tc>
        <w:tc>
          <w:tcPr>
            <w:tcW w:w="810" w:type="dxa"/>
            <w:shd w:val="clear" w:color="auto" w:fill="FFFFFF" w:themeFill="background1"/>
          </w:tcPr>
          <w:p w14:paraId="665F2F6F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22-23</w:t>
            </w:r>
          </w:p>
        </w:tc>
        <w:tc>
          <w:tcPr>
            <w:tcW w:w="2340" w:type="dxa"/>
            <w:shd w:val="clear" w:color="auto" w:fill="FFFFFF" w:themeFill="background1"/>
          </w:tcPr>
          <w:p w14:paraId="6CAB96BB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események időrendi sorrendbe rendezése (korábban, később, nemrég, régen, ma, tegnap, tegnapelőtt, holnap, holnapután…).</w:t>
            </w:r>
          </w:p>
        </w:tc>
        <w:tc>
          <w:tcPr>
            <w:tcW w:w="3870" w:type="dxa"/>
            <w:shd w:val="clear" w:color="auto" w:fill="FFFFFF" w:themeFill="background1"/>
          </w:tcPr>
          <w:p w14:paraId="0DC262DF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90" w:type="dxa"/>
            <w:shd w:val="clear" w:color="auto" w:fill="FFFFFF" w:themeFill="background1"/>
          </w:tcPr>
          <w:p w14:paraId="7557BDE1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shd w:val="clear" w:color="auto" w:fill="FFFFFF" w:themeFill="background1"/>
          </w:tcPr>
          <w:p w14:paraId="421C5BC5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naptár</w:t>
            </w:r>
          </w:p>
        </w:tc>
      </w:tr>
      <w:tr w:rsidR="00421F0C" w:rsidRPr="00061FD3" w14:paraId="5E2D502C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0188CC63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XII/1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78159E18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Napirend – időrend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705EFE65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24-25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075261DB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Personalizácia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célov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vytváranie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priorít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gramStart"/>
            <w:r w:rsidRPr="00061FD3">
              <w:rPr>
                <w:rFonts w:ascii="Helvetica" w:hAnsi="Helvetica" w:cstheme="majorHAnsi"/>
                <w:sz w:val="19"/>
                <w:szCs w:val="19"/>
              </w:rPr>
              <w:t>a</w:t>
            </w:r>
            <w:proofErr w:type="gram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ich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zdôvodnenie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odlíšenie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činností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podľa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osobnej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dôležitosti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(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povinností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užitočných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gramStart"/>
            <w:r w:rsidRPr="00061FD3">
              <w:rPr>
                <w:rFonts w:ascii="Helvetica" w:hAnsi="Helvetica" w:cstheme="majorHAnsi"/>
                <w:sz w:val="19"/>
                <w:szCs w:val="19"/>
              </w:rPr>
              <w:t>a</w:t>
            </w:r>
            <w:proofErr w:type="gram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oddychových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aktivít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>).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7E80B717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beosztani az időt munkára, tanulásra, szórakozásra és pihenésre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2AFCF7D3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3. cél: Az időben és térben bekövetkező változások azonosítása a saját környezetben.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45BC26E7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időrendi sorrend</w:t>
            </w:r>
          </w:p>
        </w:tc>
      </w:tr>
      <w:tr w:rsidR="00421F0C" w:rsidRPr="00061FD3" w14:paraId="5ADAB9BC" w14:textId="77777777" w:rsidTr="000463B3">
        <w:trPr>
          <w:trHeight w:val="70"/>
        </w:trPr>
        <w:tc>
          <w:tcPr>
            <w:tcW w:w="1080" w:type="dxa"/>
            <w:vMerge/>
          </w:tcPr>
          <w:p w14:paraId="0B69832D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69DA0AFE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6CE4B492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1CF04060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47E255C0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eligazodni a különböző értékek fontossági sorrendjében – mi elengedhetetlen, szükséges, hasznos, előnyös és kellemes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51008D67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7. cél: Az erkölcsi jó felismerése mások és saját cselekedeteinkben.</w:t>
            </w:r>
          </w:p>
        </w:tc>
        <w:tc>
          <w:tcPr>
            <w:tcW w:w="1350" w:type="dxa"/>
            <w:vMerge/>
          </w:tcPr>
          <w:p w14:paraId="1D3D7C6A" w14:textId="77777777" w:rsidR="00421F0C" w:rsidRPr="00061FD3" w:rsidRDefault="00421F0C" w:rsidP="00421F0C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09DBD1D3" w14:textId="77777777" w:rsidTr="000463B3">
        <w:trPr>
          <w:trHeight w:val="70"/>
        </w:trPr>
        <w:tc>
          <w:tcPr>
            <w:tcW w:w="1080" w:type="dxa"/>
          </w:tcPr>
          <w:p w14:paraId="1414493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XII/2</w:t>
            </w:r>
          </w:p>
        </w:tc>
        <w:tc>
          <w:tcPr>
            <w:tcW w:w="2070" w:type="dxa"/>
          </w:tcPr>
          <w:p w14:paraId="6949E71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Mennyi az idő?</w:t>
            </w:r>
          </w:p>
        </w:tc>
        <w:tc>
          <w:tcPr>
            <w:tcW w:w="810" w:type="dxa"/>
          </w:tcPr>
          <w:p w14:paraId="533295C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26-27</w:t>
            </w:r>
          </w:p>
        </w:tc>
        <w:tc>
          <w:tcPr>
            <w:tcW w:w="2340" w:type="dxa"/>
          </w:tcPr>
          <w:p w14:paraId="56A9A16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idő meghatározása órán (egész és fél óra).</w:t>
            </w:r>
          </w:p>
        </w:tc>
        <w:tc>
          <w:tcPr>
            <w:tcW w:w="3870" w:type="dxa"/>
          </w:tcPr>
          <w:p w14:paraId="44A1D4A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tájékozódni az időben a hagyományos időmeghatározó eszközök segítségével</w:t>
            </w:r>
          </w:p>
        </w:tc>
        <w:tc>
          <w:tcPr>
            <w:tcW w:w="3690" w:type="dxa"/>
          </w:tcPr>
          <w:p w14:paraId="0F678AD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</w:tcPr>
          <w:p w14:paraId="12455BB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időmérés</w:t>
            </w:r>
          </w:p>
        </w:tc>
      </w:tr>
      <w:tr w:rsidR="00C53A1D" w:rsidRPr="00061FD3" w14:paraId="1C403DCF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510D3F6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XII/3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0447262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Karácsonyi ünnepek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388F225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62-63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6625800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Oboznamovanie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sa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s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pôvodom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rôznymi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spôsobmi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slávenia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sviatkov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dodržiavania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tradícií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vo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svojej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rodine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v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rodine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priateľov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spolužiakov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a településen,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cirkvi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spoločnosti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>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47AE7D1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aktívan fejleszteni a családi és közösségi kapcsolatokat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C02AE2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5DE1031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ünnepek, hagyományok, naptár</w:t>
            </w:r>
          </w:p>
        </w:tc>
      </w:tr>
      <w:tr w:rsidR="00C53A1D" w:rsidRPr="00061FD3" w14:paraId="138969C2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678FE75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I/2</w:t>
            </w:r>
          </w:p>
        </w:tc>
        <w:tc>
          <w:tcPr>
            <w:tcW w:w="2070" w:type="dxa"/>
            <w:vMerge w:val="restart"/>
          </w:tcPr>
          <w:p w14:paraId="16ABF1B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napom és a hetem</w:t>
            </w:r>
          </w:p>
        </w:tc>
        <w:tc>
          <w:tcPr>
            <w:tcW w:w="810" w:type="dxa"/>
            <w:vMerge w:val="restart"/>
          </w:tcPr>
          <w:p w14:paraId="5D63E66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28-29</w:t>
            </w:r>
          </w:p>
        </w:tc>
        <w:tc>
          <w:tcPr>
            <w:tcW w:w="2340" w:type="dxa"/>
            <w:vMerge w:val="restart"/>
          </w:tcPr>
          <w:p w14:paraId="5C8A9B6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nap és a hét időbeosztásának elkészítése.</w:t>
            </w:r>
          </w:p>
        </w:tc>
        <w:tc>
          <w:tcPr>
            <w:tcW w:w="3870" w:type="dxa"/>
          </w:tcPr>
          <w:p w14:paraId="4C7817F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beosztani az időt munkára, tanulásra, szórakozásra és pihenésre</w:t>
            </w:r>
          </w:p>
        </w:tc>
        <w:tc>
          <w:tcPr>
            <w:tcW w:w="3690" w:type="dxa"/>
          </w:tcPr>
          <w:p w14:paraId="363CCB0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3. cél: Az időben és térben bekövetkező változások azonosítása a saját környezetben.</w:t>
            </w:r>
          </w:p>
        </w:tc>
        <w:tc>
          <w:tcPr>
            <w:tcW w:w="1350" w:type="dxa"/>
            <w:vMerge w:val="restart"/>
          </w:tcPr>
          <w:p w14:paraId="5546ADE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időtervezés, naptár</w:t>
            </w:r>
          </w:p>
        </w:tc>
      </w:tr>
      <w:tr w:rsidR="00C53A1D" w:rsidRPr="00061FD3" w14:paraId="16D9CBBB" w14:textId="77777777" w:rsidTr="000463B3">
        <w:trPr>
          <w:trHeight w:val="70"/>
        </w:trPr>
        <w:tc>
          <w:tcPr>
            <w:tcW w:w="1080" w:type="dxa"/>
            <w:vMerge/>
          </w:tcPr>
          <w:p w14:paraId="19AAE2D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4BCDF24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36D47E4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10FC9C78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460B700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eligazodni a különböző értékek fontossági sorrendjében – mi elengedhetetlen, szükséges, hasznos, előnyös és kellemes</w:t>
            </w:r>
          </w:p>
        </w:tc>
        <w:tc>
          <w:tcPr>
            <w:tcW w:w="3690" w:type="dxa"/>
          </w:tcPr>
          <w:p w14:paraId="3FD66F0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7. cél: Az erkölcsi jó felismerése mások és saját cselekedeteinkben.</w:t>
            </w:r>
          </w:p>
        </w:tc>
        <w:tc>
          <w:tcPr>
            <w:tcW w:w="1350" w:type="dxa"/>
            <w:vMerge/>
          </w:tcPr>
          <w:p w14:paraId="206D296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520B23C9" w14:textId="77777777" w:rsidTr="000463B3">
        <w:trPr>
          <w:trHeight w:val="70"/>
        </w:trPr>
        <w:tc>
          <w:tcPr>
            <w:tcW w:w="1080" w:type="dxa"/>
            <w:vMerge/>
          </w:tcPr>
          <w:p w14:paraId="3C6975B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4D5AA7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3F9B84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1E1E565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0CE3922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tájékozódni az időben a hagyományos időmeghatározó eszközök segítségével</w:t>
            </w:r>
          </w:p>
        </w:tc>
        <w:tc>
          <w:tcPr>
            <w:tcW w:w="3690" w:type="dxa"/>
          </w:tcPr>
          <w:p w14:paraId="116A219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/>
          </w:tcPr>
          <w:p w14:paraId="2F9714F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36F325E4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1068C5B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I/3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1E76B6D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Mi volt előbb és mi később? Mi volt régen és mi nemrég?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4B50D4A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30-31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76FC061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események időrendi sorrendbe rendezése (korábban, később, nemrég, régen, ma, tegnap, tegnapelőtt, holnap, holnapután…).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3D830D0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6798A46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65E901B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74CCAFE1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29016AF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I/4</w:t>
            </w:r>
          </w:p>
          <w:p w14:paraId="3670E54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 w:val="restart"/>
          </w:tcPr>
          <w:p w14:paraId="241908C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Céljaim</w:t>
            </w:r>
          </w:p>
        </w:tc>
        <w:tc>
          <w:tcPr>
            <w:tcW w:w="810" w:type="dxa"/>
            <w:vMerge w:val="restart"/>
          </w:tcPr>
          <w:p w14:paraId="6F7252F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32-33</w:t>
            </w:r>
          </w:p>
        </w:tc>
        <w:tc>
          <w:tcPr>
            <w:tcW w:w="2340" w:type="dxa"/>
            <w:vMerge w:val="restart"/>
          </w:tcPr>
          <w:p w14:paraId="0FE4DE8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Personalizácia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célov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vytváranie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priorít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gramStart"/>
            <w:r w:rsidRPr="00061FD3">
              <w:rPr>
                <w:rFonts w:ascii="Helvetica" w:hAnsi="Helvetica" w:cstheme="majorHAnsi"/>
                <w:sz w:val="19"/>
                <w:szCs w:val="19"/>
              </w:rPr>
              <w:t>a</w:t>
            </w:r>
            <w:proofErr w:type="gram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ich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zdôvodnenie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odlíšenie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činností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podľa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osobnej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dôležitosti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(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povinností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užitočných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gramStart"/>
            <w:r w:rsidRPr="00061FD3">
              <w:rPr>
                <w:rFonts w:ascii="Helvetica" w:hAnsi="Helvetica" w:cstheme="majorHAnsi"/>
                <w:sz w:val="19"/>
                <w:szCs w:val="19"/>
              </w:rPr>
              <w:t>a</w:t>
            </w:r>
            <w:proofErr w:type="gram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oddychových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aktivít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>)</w:t>
            </w:r>
          </w:p>
        </w:tc>
        <w:tc>
          <w:tcPr>
            <w:tcW w:w="3870" w:type="dxa"/>
          </w:tcPr>
          <w:p w14:paraId="5A3A18B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leírni saját jellemvonásait, érdeklődési köreit, vágyait és álmait</w:t>
            </w:r>
          </w:p>
        </w:tc>
        <w:tc>
          <w:tcPr>
            <w:tcW w:w="3690" w:type="dxa"/>
            <w:vMerge w:val="restart"/>
          </w:tcPr>
          <w:p w14:paraId="01D21FD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7. cél: Az erkölcsi jó felismerése mások és saját cselekedeteinkben.</w:t>
            </w:r>
          </w:p>
        </w:tc>
        <w:tc>
          <w:tcPr>
            <w:tcW w:w="1350" w:type="dxa"/>
            <w:vMerge w:val="restart"/>
          </w:tcPr>
          <w:p w14:paraId="751D016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álmok, személyes célok, személyes tervek, vágyak (implicit módon)</w:t>
            </w:r>
          </w:p>
        </w:tc>
      </w:tr>
      <w:tr w:rsidR="00C53A1D" w:rsidRPr="00061FD3" w14:paraId="72193C9C" w14:textId="77777777" w:rsidTr="000463B3">
        <w:trPr>
          <w:trHeight w:val="70"/>
        </w:trPr>
        <w:tc>
          <w:tcPr>
            <w:tcW w:w="1080" w:type="dxa"/>
            <w:vMerge/>
          </w:tcPr>
          <w:p w14:paraId="6B84304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493C7F5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30EDEFF8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31BBBE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4A03AF2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értékelni mások jó tulajdonságait és képességeit, és elfogadni, hogy ezek fejleszthetők</w:t>
            </w:r>
          </w:p>
        </w:tc>
        <w:tc>
          <w:tcPr>
            <w:tcW w:w="3690" w:type="dxa"/>
            <w:vMerge/>
          </w:tcPr>
          <w:p w14:paraId="0A646F0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4A030D1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38D1F83D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4D371B0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II/I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56153DE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Mikor van az órán negyed és mikor háromnegyed?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07F496A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34-35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4D43F59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idő meghatározása órán (negyed, fél, háromnegyed).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433227F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tájékozódni az időben a hagyományos időmeghatározó eszközök segítségével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7633A40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3628084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időmérés</w:t>
            </w:r>
          </w:p>
        </w:tc>
      </w:tr>
      <w:tr w:rsidR="00C53A1D" w:rsidRPr="00061FD3" w14:paraId="31A0CE7A" w14:textId="77777777" w:rsidTr="000463B3">
        <w:trPr>
          <w:trHeight w:val="70"/>
        </w:trPr>
        <w:tc>
          <w:tcPr>
            <w:tcW w:w="1080" w:type="dxa"/>
            <w:vMerge/>
            <w:shd w:val="clear" w:color="auto" w:fill="E2EFD9" w:themeFill="accent6" w:themeFillTint="33"/>
          </w:tcPr>
          <w:p w14:paraId="6A2D065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14:paraId="5C590AB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5EFC5FB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  <w:shd w:val="clear" w:color="auto" w:fill="E2EFD9" w:themeFill="accent6" w:themeFillTint="33"/>
          </w:tcPr>
          <w:p w14:paraId="12F12F3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49AD709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1DC4B39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  <w:shd w:val="clear" w:color="auto" w:fill="E2EFD9" w:themeFill="accent6" w:themeFillTint="33"/>
          </w:tcPr>
          <w:p w14:paraId="1E294DF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558F830E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011DFEA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II/2</w:t>
            </w:r>
          </w:p>
        </w:tc>
        <w:tc>
          <w:tcPr>
            <w:tcW w:w="2070" w:type="dxa"/>
            <w:vMerge w:val="restart"/>
          </w:tcPr>
          <w:p w14:paraId="76C0235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Mit tanultunk eddig?</w:t>
            </w:r>
          </w:p>
        </w:tc>
        <w:tc>
          <w:tcPr>
            <w:tcW w:w="810" w:type="dxa"/>
            <w:vMerge w:val="restart"/>
          </w:tcPr>
          <w:p w14:paraId="4417A68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36-37</w:t>
            </w:r>
          </w:p>
        </w:tc>
        <w:tc>
          <w:tcPr>
            <w:tcW w:w="2340" w:type="dxa"/>
            <w:vMerge w:val="restart"/>
          </w:tcPr>
          <w:p w14:paraId="5A5D699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(2. ismétlés)</w:t>
            </w:r>
          </w:p>
        </w:tc>
        <w:tc>
          <w:tcPr>
            <w:tcW w:w="3870" w:type="dxa"/>
          </w:tcPr>
          <w:p w14:paraId="4CA8445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tájékozódni az időben a hagyományos időmeghatározó eszközök segítségével</w:t>
            </w:r>
          </w:p>
        </w:tc>
        <w:tc>
          <w:tcPr>
            <w:tcW w:w="3690" w:type="dxa"/>
          </w:tcPr>
          <w:p w14:paraId="6E533EF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</w:tcPr>
          <w:p w14:paraId="0AA420E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időmérés</w:t>
            </w:r>
          </w:p>
        </w:tc>
      </w:tr>
      <w:tr w:rsidR="00C53A1D" w:rsidRPr="00061FD3" w14:paraId="4997D692" w14:textId="77777777" w:rsidTr="000463B3">
        <w:trPr>
          <w:trHeight w:val="70"/>
        </w:trPr>
        <w:tc>
          <w:tcPr>
            <w:tcW w:w="1080" w:type="dxa"/>
            <w:vMerge/>
          </w:tcPr>
          <w:p w14:paraId="7DA385F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556C1A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6C4EE4D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9AD5A5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7A70178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információkat szóban, jegyzetek vagy egyszerű grafikus rendezők segítségével rögzíteni, összehasonlítani és rendszerezni</w:t>
            </w:r>
          </w:p>
        </w:tc>
        <w:tc>
          <w:tcPr>
            <w:tcW w:w="3690" w:type="dxa"/>
          </w:tcPr>
          <w:p w14:paraId="3943279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60521FB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627181F6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610F7B2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II/3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29F35D88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Hol van ez a dolog? Hol van az a hely?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7857FB4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38-39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624EC61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A kiválasztott objektum más objektumhoz viszonyított helyzetének meghatározása (egyenesen, jobbra, balra, fent, lent, közel, távol, előtte, mögötte </w:t>
            </w:r>
            <w:r w:rsidRPr="00061FD3">
              <w:rPr>
                <w:rFonts w:ascii="Helvetica" w:hAnsi="Helvetica" w:cstheme="majorHAnsi"/>
                <w:sz w:val="19"/>
                <w:szCs w:val="19"/>
              </w:rPr>
              <w:lastRenderedPageBreak/>
              <w:t>stb.) a terepen vagy térképen (alaprajzon), valamint tájékozódás a közöttük vezető útvonalon tájékozódási pontok segítségével.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0311C29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lastRenderedPageBreak/>
              <w:t>használni a helyi tájban való tájékozódáshoz szükséges fogalmakat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5B63B03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1A6CFEA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4FF38018" w14:textId="77777777" w:rsidTr="000463B3">
        <w:trPr>
          <w:trHeight w:val="70"/>
        </w:trPr>
        <w:tc>
          <w:tcPr>
            <w:tcW w:w="1080" w:type="dxa"/>
            <w:vMerge/>
          </w:tcPr>
          <w:p w14:paraId="3793B6E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8DC6B0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7B038ED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528C968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767724E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53CEF79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2. cél: A pedagógus segítségével alkalmazni az információszerzés, -elemzés és -értelmezés alapvető </w:t>
            </w:r>
            <w:r w:rsidRPr="00061FD3">
              <w:rPr>
                <w:rFonts w:ascii="Helvetica" w:hAnsi="Helvetica" w:cstheme="majorHAnsi"/>
                <w:sz w:val="19"/>
                <w:szCs w:val="19"/>
              </w:rPr>
              <w:lastRenderedPageBreak/>
              <w:t>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45FE82F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7A6AED96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4B85F94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II/</w:t>
            </w:r>
            <w:r w:rsidR="00A37CB8" w:rsidRPr="00061FD3">
              <w:rPr>
                <w:rFonts w:ascii="Helvetica" w:hAnsi="Helvetica" w:cstheme="majorHAnsi"/>
                <w:sz w:val="19"/>
                <w:szCs w:val="19"/>
              </w:rPr>
              <w:t>4</w:t>
            </w:r>
          </w:p>
        </w:tc>
        <w:tc>
          <w:tcPr>
            <w:tcW w:w="2070" w:type="dxa"/>
            <w:vMerge w:val="restart"/>
          </w:tcPr>
          <w:p w14:paraId="6DB9DDF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Hogyan tekintünk a dolgokra és a helyekre</w:t>
            </w:r>
          </w:p>
        </w:tc>
        <w:tc>
          <w:tcPr>
            <w:tcW w:w="810" w:type="dxa"/>
            <w:vMerge w:val="restart"/>
          </w:tcPr>
          <w:p w14:paraId="0E85CC5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40-41</w:t>
            </w:r>
          </w:p>
        </w:tc>
        <w:tc>
          <w:tcPr>
            <w:tcW w:w="2340" w:type="dxa"/>
            <w:vMerge w:val="restart"/>
          </w:tcPr>
          <w:p w14:paraId="3DFBE2B8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Tájékozódási pontok meghatározása az iskola környékén, kiválasztott objektumok megkeresése, valamint a térbeli viszonyokról alkotott elképzelések kialakítása az iskolában, a településen és annak környékén.</w:t>
            </w:r>
          </w:p>
        </w:tc>
        <w:tc>
          <w:tcPr>
            <w:tcW w:w="3870" w:type="dxa"/>
          </w:tcPr>
          <w:p w14:paraId="0335758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használni a helyi tájban való tájékozódáshoz szükséges fogalmakat</w:t>
            </w:r>
          </w:p>
        </w:tc>
        <w:tc>
          <w:tcPr>
            <w:tcW w:w="3690" w:type="dxa"/>
          </w:tcPr>
          <w:p w14:paraId="34EA76D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</w:tcPr>
          <w:p w14:paraId="21DEC65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térkép</w:t>
            </w:r>
          </w:p>
        </w:tc>
      </w:tr>
      <w:tr w:rsidR="00C53A1D" w:rsidRPr="00061FD3" w14:paraId="5F28F0FB" w14:textId="77777777" w:rsidTr="000463B3">
        <w:trPr>
          <w:trHeight w:val="70"/>
        </w:trPr>
        <w:tc>
          <w:tcPr>
            <w:tcW w:w="1080" w:type="dxa"/>
            <w:vMerge/>
          </w:tcPr>
          <w:p w14:paraId="73297D5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9BB4BF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415D8A2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C8A1B6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194A872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90" w:type="dxa"/>
          </w:tcPr>
          <w:p w14:paraId="5B2FAE3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4F3C80E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16EE0FD2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40B1C4B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III/</w:t>
            </w:r>
            <w:r w:rsidR="00A37CB8" w:rsidRPr="00061FD3">
              <w:rPr>
                <w:rFonts w:ascii="Helvetica" w:hAnsi="Helvetica" w:cstheme="majorHAnsi"/>
                <w:sz w:val="19"/>
                <w:szCs w:val="19"/>
              </w:rPr>
              <w:t>1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7ED3AFA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Utam az iskolába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1A05EB4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42-43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70203F1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Az iskolába vagy a település, illetve a helyi táj más objektumához vezető út leírása és rögzítése.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20211A9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használni a helyi tájban való tájékozódáshoz szükséges fogalmakat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3105E66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4A64C53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tájékozódás, térkép, jelmagyarázat</w:t>
            </w:r>
          </w:p>
        </w:tc>
      </w:tr>
      <w:tr w:rsidR="00C53A1D" w:rsidRPr="00061FD3" w14:paraId="1328E017" w14:textId="77777777" w:rsidTr="000463B3">
        <w:trPr>
          <w:trHeight w:val="70"/>
        </w:trPr>
        <w:tc>
          <w:tcPr>
            <w:tcW w:w="1080" w:type="dxa"/>
            <w:vMerge/>
          </w:tcPr>
          <w:p w14:paraId="45E19A0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7ADF7F0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6B18D9A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362B8C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6D588848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78711D0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26728A1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78F58259" w14:textId="77777777" w:rsidTr="000463B3">
        <w:trPr>
          <w:trHeight w:val="70"/>
        </w:trPr>
        <w:tc>
          <w:tcPr>
            <w:tcW w:w="1080" w:type="dxa"/>
            <w:vMerge/>
          </w:tcPr>
          <w:p w14:paraId="2229814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2D50B5F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C60A6C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2EB246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41DFF31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477D560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2E5B205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5A47AE50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7D96861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III/</w:t>
            </w:r>
            <w:r w:rsidR="00A37CB8" w:rsidRPr="00061FD3">
              <w:rPr>
                <w:rFonts w:ascii="Helvetica" w:hAnsi="Helvetica" w:cstheme="majorHAnsi"/>
                <w:sz w:val="19"/>
                <w:szCs w:val="19"/>
              </w:rPr>
              <w:t>2</w:t>
            </w:r>
          </w:p>
        </w:tc>
        <w:tc>
          <w:tcPr>
            <w:tcW w:w="2070" w:type="dxa"/>
            <w:vMerge w:val="restart"/>
          </w:tcPr>
          <w:p w14:paraId="12A41B6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Észak, dél, kelet és nyugat</w:t>
            </w:r>
          </w:p>
        </w:tc>
        <w:tc>
          <w:tcPr>
            <w:tcW w:w="810" w:type="dxa"/>
            <w:vMerge w:val="restart"/>
          </w:tcPr>
          <w:p w14:paraId="3CBCAEB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44-45</w:t>
            </w:r>
          </w:p>
        </w:tc>
        <w:tc>
          <w:tcPr>
            <w:tcW w:w="2340" w:type="dxa"/>
            <w:vMerge w:val="restart"/>
          </w:tcPr>
          <w:p w14:paraId="2D8769F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Tájékozódás a világtájak szerint a terepen.</w:t>
            </w:r>
          </w:p>
        </w:tc>
        <w:tc>
          <w:tcPr>
            <w:tcW w:w="3870" w:type="dxa"/>
          </w:tcPr>
          <w:p w14:paraId="3EF8E72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használni a helyi tájban való tájékozódáshoz szükséges fogalmakat</w:t>
            </w:r>
          </w:p>
        </w:tc>
        <w:tc>
          <w:tcPr>
            <w:tcW w:w="3690" w:type="dxa"/>
          </w:tcPr>
          <w:p w14:paraId="6DC85C0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</w:tcPr>
          <w:p w14:paraId="3A7FF78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égtájak</w:t>
            </w:r>
          </w:p>
        </w:tc>
      </w:tr>
      <w:tr w:rsidR="00C53A1D" w:rsidRPr="00061FD3" w14:paraId="4D9B0C21" w14:textId="77777777" w:rsidTr="000463B3">
        <w:trPr>
          <w:trHeight w:val="70"/>
        </w:trPr>
        <w:tc>
          <w:tcPr>
            <w:tcW w:w="1080" w:type="dxa"/>
            <w:vMerge/>
          </w:tcPr>
          <w:p w14:paraId="0AF71CB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4515504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DB6802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D600EE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29284B2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értelmezni egy egyszerű térkép tartalmát, megértve az alkalmazott színek és alapvető térképjelek jelentését</w:t>
            </w:r>
          </w:p>
        </w:tc>
        <w:tc>
          <w:tcPr>
            <w:tcW w:w="3690" w:type="dxa"/>
          </w:tcPr>
          <w:p w14:paraId="09D7B01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328C5B65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4EC3439E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502D310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III/</w:t>
            </w:r>
            <w:r w:rsidR="00A37CB8" w:rsidRPr="00061FD3">
              <w:rPr>
                <w:rFonts w:ascii="Helvetica" w:hAnsi="Helvetica" w:cstheme="majorHAnsi"/>
                <w:sz w:val="19"/>
                <w:szCs w:val="19"/>
              </w:rPr>
              <w:t>3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70BF51C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Mutasd a helyes világtájat!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76B136E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70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07932BA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Tájékozódás a világtájak szerint a terepen.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33FF993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használni a helyi tájban való tájékozódáshoz szükséges fogalmakat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6FA689A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62FAE8D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égtájak</w:t>
            </w:r>
          </w:p>
        </w:tc>
      </w:tr>
      <w:tr w:rsidR="00C53A1D" w:rsidRPr="00061FD3" w14:paraId="01C905DF" w14:textId="77777777" w:rsidTr="000463B3">
        <w:trPr>
          <w:trHeight w:val="1925"/>
        </w:trPr>
        <w:tc>
          <w:tcPr>
            <w:tcW w:w="1080" w:type="dxa"/>
          </w:tcPr>
          <w:p w14:paraId="3405D12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lastRenderedPageBreak/>
              <w:t>I</w:t>
            </w:r>
            <w:r w:rsidR="00A37CB8" w:rsidRPr="00061FD3">
              <w:rPr>
                <w:rFonts w:ascii="Helvetica" w:hAnsi="Helvetica"/>
                <w:sz w:val="19"/>
                <w:szCs w:val="19"/>
              </w:rPr>
              <w:t>II</w:t>
            </w:r>
            <w:r w:rsidRPr="00061FD3">
              <w:rPr>
                <w:rFonts w:ascii="Helvetica" w:hAnsi="Helvetica"/>
                <w:sz w:val="19"/>
                <w:szCs w:val="19"/>
              </w:rPr>
              <w:t>/</w:t>
            </w:r>
            <w:r w:rsidR="00A37CB8" w:rsidRPr="00061FD3">
              <w:rPr>
                <w:rFonts w:ascii="Helvetica" w:hAnsi="Helvetica"/>
                <w:sz w:val="19"/>
                <w:szCs w:val="19"/>
              </w:rPr>
              <w:t>4</w:t>
            </w:r>
          </w:p>
        </w:tc>
        <w:tc>
          <w:tcPr>
            <w:tcW w:w="2070" w:type="dxa"/>
          </w:tcPr>
          <w:p w14:paraId="5E34927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Húsvét</w:t>
            </w:r>
          </w:p>
        </w:tc>
        <w:tc>
          <w:tcPr>
            <w:tcW w:w="810" w:type="dxa"/>
          </w:tcPr>
          <w:p w14:paraId="21E3B0E8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64-65</w:t>
            </w:r>
          </w:p>
        </w:tc>
        <w:tc>
          <w:tcPr>
            <w:tcW w:w="2340" w:type="dxa"/>
          </w:tcPr>
          <w:p w14:paraId="3706674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Oboznamovanie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sa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s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pôvodom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rôznymi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spôsobmi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slávenia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sviatkov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dodržiavania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tradícií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vo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svojej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rodine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, v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rodine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priateľov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,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spolužiakov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, a településen,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cirkvi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spoločnosti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>.</w:t>
            </w:r>
          </w:p>
        </w:tc>
        <w:tc>
          <w:tcPr>
            <w:tcW w:w="3870" w:type="dxa"/>
          </w:tcPr>
          <w:p w14:paraId="0BB60FE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aktívan fejleszteni a családi és közösségi kapcsolatokat</w:t>
            </w:r>
          </w:p>
        </w:tc>
        <w:tc>
          <w:tcPr>
            <w:tcW w:w="3690" w:type="dxa"/>
          </w:tcPr>
          <w:p w14:paraId="628DC2D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6. cél: Figyelmesen és megfelelő módon kommunikálni a környezetünkben élő emberekkel.</w:t>
            </w:r>
          </w:p>
        </w:tc>
        <w:tc>
          <w:tcPr>
            <w:tcW w:w="1350" w:type="dxa"/>
          </w:tcPr>
          <w:p w14:paraId="7378F12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ünnepek, hagyományok</w:t>
            </w:r>
          </w:p>
        </w:tc>
      </w:tr>
      <w:tr w:rsidR="00C53A1D" w:rsidRPr="00061FD3" w14:paraId="4A31136A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17F2EA3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IV/</w:t>
            </w:r>
            <w:r w:rsidR="00A37CB8" w:rsidRPr="00061FD3">
              <w:rPr>
                <w:rFonts w:ascii="Helvetica" w:hAnsi="Helvetica"/>
                <w:sz w:val="19"/>
                <w:szCs w:val="19"/>
              </w:rPr>
              <w:t>2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5D11292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Hogy szép legyen a hely, ahol élek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766401A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46-49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75A11B2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település és környéke természeti és történelmi elemeinek megismerése a helyi adottságok szerint (például park, erdő, védett fa, természetvédelmi terület, patak, folyó, tó, hegy, templom, szobor, szökőkút, kapu, vár), állapotuk értékelésével együtt (gondozott, elhanyagolt, biztonságos, veszélyes stb.).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409B376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ismerni a környezet jelentős természeti, kulturális és történelmi elemeit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1DAA3A7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269200A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természeti és történelmi elemek</w:t>
            </w:r>
          </w:p>
        </w:tc>
      </w:tr>
      <w:tr w:rsidR="00C53A1D" w:rsidRPr="00061FD3" w14:paraId="15236A17" w14:textId="77777777" w:rsidTr="000463B3">
        <w:trPr>
          <w:trHeight w:val="70"/>
        </w:trPr>
        <w:tc>
          <w:tcPr>
            <w:tcW w:w="1080" w:type="dxa"/>
            <w:vMerge/>
          </w:tcPr>
          <w:p w14:paraId="57C29B2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5FC80D1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18AB6CA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374CE3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3318C62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58760D9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43F47B1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54FC4770" w14:textId="77777777" w:rsidTr="000463B3">
        <w:trPr>
          <w:trHeight w:val="70"/>
        </w:trPr>
        <w:tc>
          <w:tcPr>
            <w:tcW w:w="1080" w:type="dxa"/>
            <w:vMerge/>
          </w:tcPr>
          <w:p w14:paraId="0AA9BF7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2D21DF5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780DFA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6119AA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1C6607D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kíméletesen viszonyulni a természeti erőforrásokhoz és a környezethez a saját környezetében.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114714E1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4. cél: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Rozlišovať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skúmať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vzťahy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medzi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prírodným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prostredím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činnosťou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človeka</w:t>
            </w:r>
            <w:proofErr w:type="spellEnd"/>
          </w:p>
        </w:tc>
        <w:tc>
          <w:tcPr>
            <w:tcW w:w="1350" w:type="dxa"/>
            <w:vMerge/>
          </w:tcPr>
          <w:p w14:paraId="6EF8AC70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58154A45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6D4D6C2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IV/</w:t>
            </w:r>
            <w:r w:rsidR="00A37CB8" w:rsidRPr="00061FD3">
              <w:rPr>
                <w:rFonts w:ascii="Helvetica" w:hAnsi="Helvetica" w:cstheme="majorHAnsi"/>
                <w:sz w:val="19"/>
                <w:szCs w:val="19"/>
              </w:rPr>
              <w:t>3</w:t>
            </w:r>
          </w:p>
        </w:tc>
        <w:tc>
          <w:tcPr>
            <w:tcW w:w="2070" w:type="dxa"/>
            <w:vMerge w:val="restart"/>
          </w:tcPr>
          <w:p w14:paraId="4E3BE80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A természet a környezetemben</w:t>
            </w:r>
          </w:p>
        </w:tc>
        <w:tc>
          <w:tcPr>
            <w:tcW w:w="810" w:type="dxa"/>
            <w:vMerge w:val="restart"/>
          </w:tcPr>
          <w:p w14:paraId="6B41C4D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50-53</w:t>
            </w:r>
          </w:p>
        </w:tc>
        <w:tc>
          <w:tcPr>
            <w:tcW w:w="2340" w:type="dxa"/>
            <w:vMerge w:val="restart"/>
          </w:tcPr>
          <w:p w14:paraId="5529339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Fogalmak megkülönböztetése a település adottságai szerint (például völgy, hegy, hegység, szurdok, síkság, folyó, patak, tó, halastó, part, sziget, erdő, mező, kőbánya, tér, utca).</w:t>
            </w:r>
          </w:p>
        </w:tc>
        <w:tc>
          <w:tcPr>
            <w:tcW w:w="3870" w:type="dxa"/>
          </w:tcPr>
          <w:p w14:paraId="28ACE66C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</w:tcPr>
          <w:p w14:paraId="0C108A6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 w:val="restart"/>
          </w:tcPr>
          <w:p w14:paraId="719ABB6D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természetes és mesterséges környezet, település</w:t>
            </w:r>
          </w:p>
        </w:tc>
      </w:tr>
      <w:tr w:rsidR="00C53A1D" w:rsidRPr="00061FD3" w14:paraId="0027B02B" w14:textId="77777777" w:rsidTr="000463B3">
        <w:trPr>
          <w:trHeight w:val="70"/>
        </w:trPr>
        <w:tc>
          <w:tcPr>
            <w:tcW w:w="1080" w:type="dxa"/>
            <w:vMerge/>
          </w:tcPr>
          <w:p w14:paraId="43CF14B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7A5A1CD9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6E119A6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45D5F13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7D1526E7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felismerni az ember és a táj közötti kölcsönös kapcsolatokat a helyi táj példáin</w:t>
            </w:r>
          </w:p>
        </w:tc>
        <w:tc>
          <w:tcPr>
            <w:tcW w:w="3690" w:type="dxa"/>
            <w:vMerge w:val="restart"/>
          </w:tcPr>
          <w:p w14:paraId="2F82654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4. cél: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Rozlišovať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skúmať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vzťahy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medzi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prírodným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prostredím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činnosťou</w:t>
            </w:r>
            <w:proofErr w:type="spellEnd"/>
            <w:r w:rsidRPr="00061FD3">
              <w:rPr>
                <w:rFonts w:ascii="Helvetica" w:hAnsi="Helvetica" w:cstheme="majorHAnsi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 w:cstheme="majorHAnsi"/>
                <w:sz w:val="19"/>
                <w:szCs w:val="19"/>
              </w:rPr>
              <w:t>človeka</w:t>
            </w:r>
            <w:proofErr w:type="spellEnd"/>
          </w:p>
        </w:tc>
        <w:tc>
          <w:tcPr>
            <w:tcW w:w="1350" w:type="dxa"/>
            <w:vMerge/>
          </w:tcPr>
          <w:p w14:paraId="38751EB4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2D5BDE19" w14:textId="77777777" w:rsidTr="000463B3">
        <w:trPr>
          <w:trHeight w:val="70"/>
        </w:trPr>
        <w:tc>
          <w:tcPr>
            <w:tcW w:w="1080" w:type="dxa"/>
            <w:vMerge/>
          </w:tcPr>
          <w:p w14:paraId="0D9E0DC2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03827E6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40391796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694AA86B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3870" w:type="dxa"/>
          </w:tcPr>
          <w:p w14:paraId="702BF57F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  <w:r w:rsidRPr="00061FD3">
              <w:rPr>
                <w:rFonts w:ascii="Helvetica" w:hAnsi="Helvetica" w:cstheme="majorHAnsi"/>
                <w:sz w:val="19"/>
                <w:szCs w:val="19"/>
              </w:rPr>
              <w:t>kíméletesen viszonyulni a természeti erőforrásokhoz és a környezethez a saját környezetében.</w:t>
            </w:r>
          </w:p>
        </w:tc>
        <w:tc>
          <w:tcPr>
            <w:tcW w:w="3690" w:type="dxa"/>
            <w:vMerge/>
          </w:tcPr>
          <w:p w14:paraId="6176072A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07FDC42E" w14:textId="77777777" w:rsidR="00C53A1D" w:rsidRPr="00061FD3" w:rsidRDefault="00C53A1D" w:rsidP="00C53A1D">
            <w:pPr>
              <w:rPr>
                <w:rFonts w:ascii="Helvetica" w:hAnsi="Helvetica" w:cstheme="majorHAnsi"/>
                <w:sz w:val="19"/>
                <w:szCs w:val="19"/>
              </w:rPr>
            </w:pPr>
          </w:p>
        </w:tc>
      </w:tr>
      <w:tr w:rsidR="00C53A1D" w:rsidRPr="00061FD3" w14:paraId="7B1A0FA9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38642034" w14:textId="77777777" w:rsidR="00C53A1D" w:rsidRPr="00061FD3" w:rsidRDefault="00A37CB8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I</w:t>
            </w:r>
            <w:r w:rsidR="00C53A1D" w:rsidRPr="00061FD3">
              <w:rPr>
                <w:rFonts w:ascii="Helvetica" w:hAnsi="Helvetica"/>
                <w:sz w:val="19"/>
                <w:szCs w:val="19"/>
              </w:rPr>
              <w:t>V/</w:t>
            </w:r>
            <w:r w:rsidRPr="00061FD3">
              <w:rPr>
                <w:rFonts w:ascii="Helvetica" w:hAnsi="Helvetica"/>
                <w:sz w:val="19"/>
                <w:szCs w:val="19"/>
              </w:rPr>
              <w:t>4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74342A6D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Hová vezet ez a jelzés?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104C990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54-55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6596632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A turistajelzések használata kirándulások tervezésekor és a terepen való tájékozódáskor.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556693F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használni a helyi tájban való tájékozódáshoz szükséges fogalmakat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5B46C7BD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45697E2B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turistajelzések</w:t>
            </w:r>
          </w:p>
        </w:tc>
      </w:tr>
      <w:tr w:rsidR="00C53A1D" w:rsidRPr="00061FD3" w14:paraId="61A544F2" w14:textId="77777777" w:rsidTr="000463B3">
        <w:trPr>
          <w:trHeight w:val="70"/>
        </w:trPr>
        <w:tc>
          <w:tcPr>
            <w:tcW w:w="1080" w:type="dxa"/>
            <w:vMerge/>
          </w:tcPr>
          <w:p w14:paraId="31D7B0A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AA0734C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3873FDC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54DBACF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0A8721E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ismerni a környezet jelentős természeti, kulturális és történelmi elemeit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7D2C47CC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26CB55B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38476430" w14:textId="77777777" w:rsidTr="000463B3">
        <w:trPr>
          <w:trHeight w:val="70"/>
        </w:trPr>
        <w:tc>
          <w:tcPr>
            <w:tcW w:w="1080" w:type="dxa"/>
            <w:vMerge/>
          </w:tcPr>
          <w:p w14:paraId="1C52D97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16DBD7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A0A552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5971614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6DACDB4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1B64CC0C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04F4A41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7DDA2FD4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25DB65D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V/</w:t>
            </w:r>
            <w:r w:rsidR="00A37CB8" w:rsidRPr="00061FD3">
              <w:rPr>
                <w:rFonts w:ascii="Helvetica" w:hAnsi="Helvetica"/>
                <w:sz w:val="19"/>
                <w:szCs w:val="19"/>
              </w:rPr>
              <w:t>2</w:t>
            </w:r>
          </w:p>
        </w:tc>
        <w:tc>
          <w:tcPr>
            <w:tcW w:w="2070" w:type="dxa"/>
            <w:vMerge w:val="restart"/>
          </w:tcPr>
          <w:p w14:paraId="6CDFED1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Turistajelzések az iskola környékén</w:t>
            </w:r>
          </w:p>
        </w:tc>
        <w:tc>
          <w:tcPr>
            <w:tcW w:w="810" w:type="dxa"/>
            <w:vMerge w:val="restart"/>
          </w:tcPr>
          <w:p w14:paraId="65972CF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70</w:t>
            </w:r>
          </w:p>
        </w:tc>
        <w:tc>
          <w:tcPr>
            <w:tcW w:w="2340" w:type="dxa"/>
            <w:vMerge w:val="restart"/>
          </w:tcPr>
          <w:p w14:paraId="73A621E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 xml:space="preserve">A turistajelzések használata kirándulások </w:t>
            </w:r>
            <w:r w:rsidRPr="00061FD3">
              <w:rPr>
                <w:rFonts w:ascii="Helvetica" w:hAnsi="Helvetica"/>
                <w:sz w:val="19"/>
                <w:szCs w:val="19"/>
              </w:rPr>
              <w:lastRenderedPageBreak/>
              <w:t>tervezésekor és a terepen való tájékozódáskor.</w:t>
            </w:r>
          </w:p>
        </w:tc>
        <w:tc>
          <w:tcPr>
            <w:tcW w:w="3870" w:type="dxa"/>
          </w:tcPr>
          <w:p w14:paraId="476F910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lastRenderedPageBreak/>
              <w:t>használni a helyi tájban való tájékozódáshoz szükséges fogalmakat</w:t>
            </w:r>
          </w:p>
        </w:tc>
        <w:tc>
          <w:tcPr>
            <w:tcW w:w="3690" w:type="dxa"/>
            <w:vMerge w:val="restart"/>
          </w:tcPr>
          <w:p w14:paraId="1E1AB76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 xml:space="preserve">1. cél: A tanuló élete, a közösség és a település szempontjából jelentős </w:t>
            </w:r>
            <w:r w:rsidRPr="00061FD3">
              <w:rPr>
                <w:rFonts w:ascii="Helvetica" w:hAnsi="Helvetica"/>
                <w:sz w:val="19"/>
                <w:szCs w:val="19"/>
              </w:rPr>
              <w:lastRenderedPageBreak/>
              <w:t>jelenségek, folyamatok, események és személyek azonosítása.</w:t>
            </w:r>
          </w:p>
        </w:tc>
        <w:tc>
          <w:tcPr>
            <w:tcW w:w="1350" w:type="dxa"/>
            <w:vMerge w:val="restart"/>
          </w:tcPr>
          <w:p w14:paraId="01FA63FA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lastRenderedPageBreak/>
              <w:t>turistajelzések, tájékozódás</w:t>
            </w:r>
          </w:p>
        </w:tc>
      </w:tr>
      <w:tr w:rsidR="00C53A1D" w:rsidRPr="00061FD3" w14:paraId="731B2992" w14:textId="77777777" w:rsidTr="000463B3">
        <w:trPr>
          <w:trHeight w:val="70"/>
        </w:trPr>
        <w:tc>
          <w:tcPr>
            <w:tcW w:w="1080" w:type="dxa"/>
            <w:vMerge/>
          </w:tcPr>
          <w:p w14:paraId="3669D932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5BE236A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3A61619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4E9ADA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</w:tcPr>
          <w:p w14:paraId="53B7CAAA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ismerni a környezet jelentős természeti, kulturális és történelmi elemeit</w:t>
            </w:r>
          </w:p>
        </w:tc>
        <w:tc>
          <w:tcPr>
            <w:tcW w:w="3690" w:type="dxa"/>
            <w:vMerge/>
          </w:tcPr>
          <w:p w14:paraId="4CE6C44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4C04E6E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633269B3" w14:textId="77777777" w:rsidTr="000463B3">
        <w:trPr>
          <w:trHeight w:val="70"/>
        </w:trPr>
        <w:tc>
          <w:tcPr>
            <w:tcW w:w="1080" w:type="dxa"/>
            <w:vMerge/>
          </w:tcPr>
          <w:p w14:paraId="7416B754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268403E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3197A96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24A125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</w:tcPr>
          <w:p w14:paraId="0EAE18C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</w:tcPr>
          <w:p w14:paraId="47F9523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42D43CE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45398A50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200DDFC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V/</w:t>
            </w:r>
            <w:r w:rsidR="00A37CB8" w:rsidRPr="00061FD3">
              <w:rPr>
                <w:rFonts w:ascii="Helvetica" w:hAnsi="Helvetica"/>
                <w:sz w:val="19"/>
                <w:szCs w:val="19"/>
              </w:rPr>
              <w:t>3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4F4FAB44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Fedezzük fel a körülöttünk lévő világot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3E6A29D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56-57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09D40AA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Válaszkeresés a látómezőnkön kívüli tájra vonatkozó kérdésekre – „Mi van a hegy mögött? Hová vezet ez az út? Honnan és hová folyik a patak?” stb.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26A9719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4D76E42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14:paraId="651A83A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27ECC3CF" w14:textId="77777777" w:rsidTr="000463B3">
        <w:trPr>
          <w:trHeight w:val="70"/>
        </w:trPr>
        <w:tc>
          <w:tcPr>
            <w:tcW w:w="1080" w:type="dxa"/>
            <w:vMerge w:val="restart"/>
          </w:tcPr>
          <w:p w14:paraId="4B7C077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V/</w:t>
            </w:r>
            <w:r w:rsidR="00A37CB8" w:rsidRPr="00061FD3">
              <w:rPr>
                <w:rFonts w:ascii="Helvetica" w:hAnsi="Helvetica"/>
                <w:sz w:val="19"/>
                <w:szCs w:val="19"/>
              </w:rPr>
              <w:t>4</w:t>
            </w:r>
          </w:p>
        </w:tc>
        <w:tc>
          <w:tcPr>
            <w:tcW w:w="2070" w:type="dxa"/>
            <w:vMerge w:val="restart"/>
          </w:tcPr>
          <w:p w14:paraId="70362E7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Mit tanultunk eddig?</w:t>
            </w:r>
          </w:p>
        </w:tc>
        <w:tc>
          <w:tcPr>
            <w:tcW w:w="810" w:type="dxa"/>
            <w:vMerge w:val="restart"/>
          </w:tcPr>
          <w:p w14:paraId="69A2C40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58-59</w:t>
            </w:r>
          </w:p>
        </w:tc>
        <w:tc>
          <w:tcPr>
            <w:tcW w:w="2340" w:type="dxa"/>
            <w:vMerge w:val="restart"/>
          </w:tcPr>
          <w:p w14:paraId="2447578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(3. ismétlés)</w:t>
            </w:r>
          </w:p>
        </w:tc>
        <w:tc>
          <w:tcPr>
            <w:tcW w:w="3870" w:type="dxa"/>
          </w:tcPr>
          <w:p w14:paraId="5FF589B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használni a helyi tájban való tájékozódáshoz szükséges fogalmakat</w:t>
            </w:r>
          </w:p>
        </w:tc>
        <w:tc>
          <w:tcPr>
            <w:tcW w:w="3690" w:type="dxa"/>
          </w:tcPr>
          <w:p w14:paraId="69B2249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</w:tcPr>
          <w:p w14:paraId="7232F4F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égtájak, térkép</w:t>
            </w:r>
          </w:p>
        </w:tc>
      </w:tr>
      <w:tr w:rsidR="00C53A1D" w:rsidRPr="00061FD3" w14:paraId="2AFD0D57" w14:textId="77777777" w:rsidTr="000463B3">
        <w:trPr>
          <w:trHeight w:val="70"/>
        </w:trPr>
        <w:tc>
          <w:tcPr>
            <w:tcW w:w="1080" w:type="dxa"/>
            <w:vMerge/>
          </w:tcPr>
          <w:p w14:paraId="41209D7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B4599BA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827309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727FD74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</w:tcPr>
          <w:p w14:paraId="2D7301D5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kíméletesen viszonyulni a természeti erőforrásokhoz és a környezethez a saját környezetében.</w:t>
            </w:r>
          </w:p>
        </w:tc>
        <w:tc>
          <w:tcPr>
            <w:tcW w:w="3690" w:type="dxa"/>
          </w:tcPr>
          <w:p w14:paraId="301A1B0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 xml:space="preserve">4. cél: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Rozlišovať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skúmať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vzťahy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medzi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prírodným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prostredím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a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činnosťou</w:t>
            </w:r>
            <w:proofErr w:type="spellEnd"/>
            <w:r w:rsidRPr="00061FD3">
              <w:rPr>
                <w:rFonts w:ascii="Helvetica" w:hAnsi="Helvetica"/>
                <w:sz w:val="19"/>
                <w:szCs w:val="19"/>
              </w:rPr>
              <w:t xml:space="preserve"> </w:t>
            </w:r>
            <w:proofErr w:type="spellStart"/>
            <w:r w:rsidRPr="00061FD3">
              <w:rPr>
                <w:rFonts w:ascii="Helvetica" w:hAnsi="Helvetica"/>
                <w:sz w:val="19"/>
                <w:szCs w:val="19"/>
              </w:rPr>
              <w:t>človeka</w:t>
            </w:r>
            <w:proofErr w:type="spellEnd"/>
          </w:p>
        </w:tc>
        <w:tc>
          <w:tcPr>
            <w:tcW w:w="1350" w:type="dxa"/>
            <w:vMerge/>
          </w:tcPr>
          <w:p w14:paraId="748B9C6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56E4C823" w14:textId="77777777" w:rsidTr="000463B3">
        <w:trPr>
          <w:trHeight w:val="70"/>
        </w:trPr>
        <w:tc>
          <w:tcPr>
            <w:tcW w:w="1080" w:type="dxa"/>
            <w:vMerge/>
          </w:tcPr>
          <w:p w14:paraId="48F5934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020E2D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58AC15B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5CCA211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</w:tcPr>
          <w:p w14:paraId="516442C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megfigyeléssel információkat szerezni a saját környezetből</w:t>
            </w:r>
          </w:p>
        </w:tc>
        <w:tc>
          <w:tcPr>
            <w:tcW w:w="3690" w:type="dxa"/>
          </w:tcPr>
          <w:p w14:paraId="0E619FF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52425C8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14CB03AA" w14:textId="77777777" w:rsidTr="000463B3">
        <w:trPr>
          <w:trHeight w:val="70"/>
        </w:trPr>
        <w:tc>
          <w:tcPr>
            <w:tcW w:w="1080" w:type="dxa"/>
            <w:vMerge w:val="restart"/>
            <w:shd w:val="clear" w:color="auto" w:fill="E2EFD9" w:themeFill="accent6" w:themeFillTint="33"/>
          </w:tcPr>
          <w:p w14:paraId="21DED4C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VI/1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14:paraId="7C95F65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Lakóhelyem felülnézetből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201840D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71</w:t>
            </w:r>
          </w:p>
        </w:tc>
        <w:tc>
          <w:tcPr>
            <w:tcW w:w="2340" w:type="dxa"/>
            <w:vMerge w:val="restart"/>
            <w:shd w:val="clear" w:color="auto" w:fill="E2EFD9" w:themeFill="accent6" w:themeFillTint="33"/>
          </w:tcPr>
          <w:p w14:paraId="5D7C8532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Válaszkeresés a látómezőnkön kívüli tájra vonatkozó kérdésekre – „Mi van a hegy mögött? Hová vezet ez az út? Honnan és hová folyik a patak?” stb.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0D0EAA2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ismerni a környezet jelentős természeti, kulturális és történelmi elemeit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6A17B1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1. cél: A tanuló élete, a közösség és a település szempontjából jelentős jelenségek, folyamatok, események és személyek azonosítása.</w:t>
            </w:r>
          </w:p>
        </w:tc>
        <w:tc>
          <w:tcPr>
            <w:tcW w:w="1350" w:type="dxa"/>
            <w:vMerge w:val="restart"/>
            <w:shd w:val="clear" w:color="auto" w:fill="E2EFD9" w:themeFill="accent6" w:themeFillTint="33"/>
          </w:tcPr>
          <w:p w14:paraId="7BFC3004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helyi táj, térbeli helyzet, természeti és történelmi elemek, égtájak</w:t>
            </w:r>
          </w:p>
        </w:tc>
      </w:tr>
      <w:tr w:rsidR="00C53A1D" w:rsidRPr="00061FD3" w14:paraId="3351742E" w14:textId="77777777" w:rsidTr="000463B3">
        <w:trPr>
          <w:trHeight w:val="70"/>
        </w:trPr>
        <w:tc>
          <w:tcPr>
            <w:tcW w:w="1080" w:type="dxa"/>
            <w:vMerge/>
          </w:tcPr>
          <w:p w14:paraId="4B584E2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15B9F26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1995058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502CB8B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5747346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megfigyeléssel információkat szerezni a saját környezetből,</w:t>
            </w:r>
          </w:p>
        </w:tc>
        <w:tc>
          <w:tcPr>
            <w:tcW w:w="3690" w:type="dxa"/>
            <w:vMerge w:val="restart"/>
            <w:shd w:val="clear" w:color="auto" w:fill="E2EFD9" w:themeFill="accent6" w:themeFillTint="33"/>
          </w:tcPr>
          <w:p w14:paraId="61B1B03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2. cél: A pedagógus segítségével alkalmazni az információszerzés, -elemzés és -értelmezés alapvető módszereit, valamint elsajátítani a csoportos együttműködés alapjait.</w:t>
            </w:r>
          </w:p>
        </w:tc>
        <w:tc>
          <w:tcPr>
            <w:tcW w:w="1350" w:type="dxa"/>
            <w:vMerge/>
          </w:tcPr>
          <w:p w14:paraId="78C1867D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0B1A39A9" w14:textId="77777777" w:rsidTr="000463B3">
        <w:trPr>
          <w:trHeight w:val="70"/>
        </w:trPr>
        <w:tc>
          <w:tcPr>
            <w:tcW w:w="1080" w:type="dxa"/>
            <w:vMerge/>
          </w:tcPr>
          <w:p w14:paraId="56E2CB7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55A4B4BA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2AB62042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280051E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2F52E12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az információkat szóban, jegyzetek vagy egyszerű grafikus rendezők segítségével rögzíteni, összehasonlítani és rendszerezni,</w:t>
            </w:r>
          </w:p>
        </w:tc>
        <w:tc>
          <w:tcPr>
            <w:tcW w:w="3690" w:type="dxa"/>
            <w:vMerge/>
            <w:shd w:val="clear" w:color="auto" w:fill="E2EFD9" w:themeFill="accent6" w:themeFillTint="33"/>
          </w:tcPr>
          <w:p w14:paraId="1994BE5C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7A57887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7EEDE697" w14:textId="77777777" w:rsidTr="000463B3">
        <w:trPr>
          <w:trHeight w:val="70"/>
        </w:trPr>
        <w:tc>
          <w:tcPr>
            <w:tcW w:w="1080" w:type="dxa"/>
            <w:vMerge/>
          </w:tcPr>
          <w:p w14:paraId="0822BD5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37C7A91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1AEF7C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3064630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16373C24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munkája eredményeit rövid szóbeli leírással, valamint rajz, plakát vagy modell formájában bemutatni</w:t>
            </w:r>
          </w:p>
        </w:tc>
        <w:tc>
          <w:tcPr>
            <w:tcW w:w="3690" w:type="dxa"/>
            <w:vMerge/>
          </w:tcPr>
          <w:p w14:paraId="600AF796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1FC90C69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67EA9F61" w14:textId="77777777" w:rsidTr="000463B3">
        <w:trPr>
          <w:trHeight w:val="70"/>
        </w:trPr>
        <w:tc>
          <w:tcPr>
            <w:tcW w:w="1080" w:type="dxa"/>
            <w:vMerge/>
          </w:tcPr>
          <w:p w14:paraId="07B435E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070" w:type="dxa"/>
            <w:vMerge/>
          </w:tcPr>
          <w:p w14:paraId="2783B88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810" w:type="dxa"/>
            <w:vMerge/>
          </w:tcPr>
          <w:p w14:paraId="0349F672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47803520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870" w:type="dxa"/>
            <w:shd w:val="clear" w:color="auto" w:fill="E2EFD9" w:themeFill="accent6" w:themeFillTint="33"/>
          </w:tcPr>
          <w:p w14:paraId="1C82F1E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tájékozódni a térben tájékozódási pontok alapján,</w:t>
            </w:r>
          </w:p>
        </w:tc>
        <w:tc>
          <w:tcPr>
            <w:tcW w:w="3690" w:type="dxa"/>
            <w:vMerge/>
          </w:tcPr>
          <w:p w14:paraId="6688181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1350" w:type="dxa"/>
            <w:vMerge/>
          </w:tcPr>
          <w:p w14:paraId="0E121CE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5977F558" w14:textId="77777777" w:rsidTr="000463B3">
        <w:trPr>
          <w:trHeight w:val="70"/>
        </w:trPr>
        <w:tc>
          <w:tcPr>
            <w:tcW w:w="1080" w:type="dxa"/>
          </w:tcPr>
          <w:p w14:paraId="2EF13C8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VI/2</w:t>
            </w:r>
          </w:p>
        </w:tc>
        <w:tc>
          <w:tcPr>
            <w:tcW w:w="2070" w:type="dxa"/>
          </w:tcPr>
          <w:p w14:paraId="77ACF823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Készülünk a vakációra</w:t>
            </w:r>
          </w:p>
        </w:tc>
        <w:tc>
          <w:tcPr>
            <w:tcW w:w="810" w:type="dxa"/>
          </w:tcPr>
          <w:p w14:paraId="41B84DC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66-67</w:t>
            </w:r>
          </w:p>
        </w:tc>
        <w:tc>
          <w:tcPr>
            <w:tcW w:w="2340" w:type="dxa"/>
          </w:tcPr>
          <w:p w14:paraId="568C96E5" w14:textId="77777777" w:rsidR="00C53A1D" w:rsidRPr="00061FD3" w:rsidRDefault="00C53A1D" w:rsidP="00C53A1D">
            <w:pPr>
              <w:rPr>
                <w:rFonts w:ascii="Helvetica" w:hAnsi="Helvetica"/>
                <w:i/>
                <w:iCs/>
                <w:sz w:val="19"/>
                <w:szCs w:val="19"/>
              </w:rPr>
            </w:pPr>
            <w:r w:rsidRPr="00061FD3">
              <w:rPr>
                <w:rFonts w:ascii="Helvetica" w:hAnsi="Helvetica"/>
                <w:i/>
                <w:iCs/>
                <w:sz w:val="19"/>
                <w:szCs w:val="19"/>
              </w:rPr>
              <w:t>A téma nem része az állami oktatási programnak</w:t>
            </w:r>
          </w:p>
        </w:tc>
        <w:tc>
          <w:tcPr>
            <w:tcW w:w="3870" w:type="dxa"/>
          </w:tcPr>
          <w:p w14:paraId="6A85B39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érvényesíteni jogait és teljesíteni kötelességeit különböző élethelyzetekben</w:t>
            </w:r>
          </w:p>
        </w:tc>
        <w:tc>
          <w:tcPr>
            <w:tcW w:w="3690" w:type="dxa"/>
          </w:tcPr>
          <w:p w14:paraId="2647B758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8. cél: A szabályok, jogok és kötelességek értelmének és jelentőségének megértése saját életünkben és a másokkal való együttélésben.</w:t>
            </w:r>
          </w:p>
        </w:tc>
        <w:tc>
          <w:tcPr>
            <w:tcW w:w="1350" w:type="dxa"/>
          </w:tcPr>
          <w:p w14:paraId="28517EBE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tr w:rsidR="00C53A1D" w:rsidRPr="00061FD3" w14:paraId="3D2EE5E9" w14:textId="77777777" w:rsidTr="000463B3">
        <w:trPr>
          <w:trHeight w:val="70"/>
        </w:trPr>
        <w:tc>
          <w:tcPr>
            <w:tcW w:w="1080" w:type="dxa"/>
            <w:shd w:val="clear" w:color="auto" w:fill="E2EFD9" w:themeFill="accent6" w:themeFillTint="33"/>
          </w:tcPr>
          <w:p w14:paraId="6A0C254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lastRenderedPageBreak/>
              <w:t>VI/3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6EFE2B37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Amit már tudok</w:t>
            </w:r>
          </w:p>
        </w:tc>
        <w:tc>
          <w:tcPr>
            <w:tcW w:w="810" w:type="dxa"/>
            <w:shd w:val="clear" w:color="auto" w:fill="E2EFD9" w:themeFill="accent6" w:themeFillTint="33"/>
          </w:tcPr>
          <w:p w14:paraId="27CCDFCF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  <w:r w:rsidRPr="00061FD3">
              <w:rPr>
                <w:rFonts w:ascii="Helvetica" w:hAnsi="Helvetica"/>
                <w:sz w:val="19"/>
                <w:szCs w:val="19"/>
              </w:rPr>
              <w:t>68</w:t>
            </w:r>
          </w:p>
        </w:tc>
        <w:tc>
          <w:tcPr>
            <w:tcW w:w="2340" w:type="dxa"/>
            <w:shd w:val="clear" w:color="auto" w:fill="E2EFD9" w:themeFill="accent6" w:themeFillTint="33"/>
          </w:tcPr>
          <w:p w14:paraId="79B2C15E" w14:textId="77777777" w:rsidR="00C53A1D" w:rsidRPr="00061FD3" w:rsidRDefault="00C53A1D" w:rsidP="00C53A1D">
            <w:pPr>
              <w:rPr>
                <w:rFonts w:ascii="Helvetica" w:hAnsi="Helvetica"/>
                <w:i/>
                <w:iCs/>
                <w:sz w:val="19"/>
                <w:szCs w:val="19"/>
              </w:rPr>
            </w:pPr>
            <w:r w:rsidRPr="00061FD3">
              <w:rPr>
                <w:rFonts w:ascii="Helvetica" w:hAnsi="Helvetica"/>
                <w:i/>
                <w:iCs/>
                <w:sz w:val="19"/>
                <w:szCs w:val="19"/>
              </w:rPr>
              <w:t>A téma nem része az állami oktatási programnak</w:t>
            </w:r>
          </w:p>
        </w:tc>
        <w:tc>
          <w:tcPr>
            <w:tcW w:w="3870" w:type="dxa"/>
            <w:shd w:val="clear" w:color="auto" w:fill="E2EFD9" w:themeFill="accent6" w:themeFillTint="33"/>
          </w:tcPr>
          <w:p w14:paraId="59B123B1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3690" w:type="dxa"/>
            <w:shd w:val="clear" w:color="auto" w:fill="E2EFD9" w:themeFill="accent6" w:themeFillTint="33"/>
          </w:tcPr>
          <w:p w14:paraId="7BB3108B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  <w:tc>
          <w:tcPr>
            <w:tcW w:w="1350" w:type="dxa"/>
            <w:shd w:val="clear" w:color="auto" w:fill="E2EFD9" w:themeFill="accent6" w:themeFillTint="33"/>
          </w:tcPr>
          <w:p w14:paraId="1F8E9D22" w14:textId="77777777" w:rsidR="00C53A1D" w:rsidRPr="00061FD3" w:rsidRDefault="00C53A1D" w:rsidP="00C53A1D">
            <w:pPr>
              <w:rPr>
                <w:rFonts w:ascii="Helvetica" w:hAnsi="Helvetica"/>
                <w:sz w:val="19"/>
                <w:szCs w:val="19"/>
              </w:rPr>
            </w:pPr>
          </w:p>
        </w:tc>
      </w:tr>
      <w:bookmarkEnd w:id="0"/>
    </w:tbl>
    <w:p w14:paraId="4B36FD33" w14:textId="77777777" w:rsidR="00ED6B6C" w:rsidRPr="00061FD3" w:rsidRDefault="00ED6B6C" w:rsidP="00ED6B6C">
      <w:pPr>
        <w:rPr>
          <w:rFonts w:ascii="Helvetica" w:hAnsi="Helvetica"/>
          <w:sz w:val="19"/>
          <w:szCs w:val="19"/>
        </w:rPr>
      </w:pPr>
    </w:p>
    <w:p w14:paraId="179C7A67" w14:textId="77777777" w:rsidR="00ED6B6C" w:rsidRPr="00061FD3" w:rsidRDefault="00ED6B6C" w:rsidP="00ED6B6C">
      <w:pPr>
        <w:rPr>
          <w:rFonts w:ascii="Helvetica" w:hAnsi="Helvetica"/>
          <w:sz w:val="19"/>
          <w:szCs w:val="19"/>
        </w:rPr>
      </w:pPr>
    </w:p>
    <w:p w14:paraId="691071F8" w14:textId="77777777" w:rsidR="00ED6B6C" w:rsidRPr="00061FD3" w:rsidRDefault="00ED6B6C" w:rsidP="00ED6B6C">
      <w:pPr>
        <w:rPr>
          <w:rFonts w:ascii="Helvetica" w:hAnsi="Helvetica"/>
          <w:sz w:val="19"/>
          <w:szCs w:val="19"/>
        </w:rPr>
      </w:pPr>
    </w:p>
    <w:p w14:paraId="36F12BE8" w14:textId="77777777" w:rsidR="00ED6B6C" w:rsidRPr="00061FD3" w:rsidRDefault="00ED6B6C" w:rsidP="00ED6B6C">
      <w:p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b/>
          <w:bCs/>
          <w:sz w:val="19"/>
          <w:szCs w:val="19"/>
        </w:rPr>
        <w:t>Megjegyzés: Egyes teljesítménystandardok a tankönyv számos leckéjében megjelennek, különösen a következők:</w:t>
      </w:r>
    </w:p>
    <w:p w14:paraId="5D2E43F0" w14:textId="77777777" w:rsidR="00ED6B6C" w:rsidRPr="00061FD3" w:rsidRDefault="00ED6B6C" w:rsidP="00ED6B6C">
      <w:pPr>
        <w:pStyle w:val="Odsekzoznamu"/>
        <w:numPr>
          <w:ilvl w:val="0"/>
          <w:numId w:val="1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információkat szerezni és értelmezni képi forrásokból (képek, fényképek, illusztrációk, videók), valamint az életkornak megfelelő szépirodalmi és ismeretterjesztő szövegekből;</w:t>
      </w:r>
    </w:p>
    <w:p w14:paraId="52F1342A" w14:textId="77777777" w:rsidR="00ED6B6C" w:rsidRPr="00061FD3" w:rsidRDefault="00ED6B6C" w:rsidP="00ED6B6C">
      <w:pPr>
        <w:pStyle w:val="Odsekzoznamu"/>
        <w:numPr>
          <w:ilvl w:val="0"/>
          <w:numId w:val="1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az információkat szóban, jegyzetek vagy egyszerű grafikus rendezők segítségével rögzíteni, összehasonlítani és rendszerezni;</w:t>
      </w:r>
    </w:p>
    <w:p w14:paraId="0A6B1145" w14:textId="77777777" w:rsidR="00ED6B6C" w:rsidRPr="00061FD3" w:rsidRDefault="00ED6B6C" w:rsidP="00ED6B6C">
      <w:pPr>
        <w:pStyle w:val="Odsekzoznamu"/>
        <w:numPr>
          <w:ilvl w:val="0"/>
          <w:numId w:val="1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a csoporton belül részt venni a feladat közös megoldásában az előírt eljárás szerint (csoportmunka alkalmazása esetén).</w:t>
      </w:r>
    </w:p>
    <w:p w14:paraId="488227A8" w14:textId="77777777" w:rsidR="00CD076C" w:rsidRPr="00061FD3" w:rsidRDefault="00CD076C" w:rsidP="00CD076C">
      <w:pPr>
        <w:spacing w:after="0"/>
        <w:rPr>
          <w:rFonts w:ascii="Helvetica" w:hAnsi="Helvetica"/>
          <w:sz w:val="19"/>
          <w:szCs w:val="19"/>
        </w:rPr>
      </w:pPr>
    </w:p>
    <w:p w14:paraId="44383C96" w14:textId="77777777" w:rsidR="00CD076C" w:rsidRPr="00061FD3" w:rsidRDefault="00CD076C" w:rsidP="00CD076C">
      <w:p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A tervben kimaradnak:</w:t>
      </w:r>
    </w:p>
    <w:p w14:paraId="3C791731" w14:textId="77777777" w:rsidR="00CD076C" w:rsidRPr="00061FD3" w:rsidRDefault="00CD076C" w:rsidP="00CD076C">
      <w:pPr>
        <w:pStyle w:val="Odsekzoznamu"/>
        <w:numPr>
          <w:ilvl w:val="0"/>
          <w:numId w:val="2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November 1. hete (halottak napja)</w:t>
      </w:r>
    </w:p>
    <w:p w14:paraId="0C7B7E55" w14:textId="77777777" w:rsidR="00CD076C" w:rsidRPr="00061FD3" w:rsidRDefault="00CD076C" w:rsidP="00CD076C">
      <w:pPr>
        <w:pStyle w:val="Odsekzoznamu"/>
        <w:numPr>
          <w:ilvl w:val="0"/>
          <w:numId w:val="2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December 4. hete (karácsony)</w:t>
      </w:r>
    </w:p>
    <w:p w14:paraId="78AA39F3" w14:textId="77777777" w:rsidR="00CD076C" w:rsidRPr="00061FD3" w:rsidRDefault="00CD076C" w:rsidP="00CD076C">
      <w:pPr>
        <w:pStyle w:val="Odsekzoznamu"/>
        <w:numPr>
          <w:ilvl w:val="0"/>
          <w:numId w:val="2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Január 1. hete (újév)</w:t>
      </w:r>
    </w:p>
    <w:p w14:paraId="357E0C86" w14:textId="77777777" w:rsidR="00CD076C" w:rsidRPr="00061FD3" w:rsidRDefault="00CD076C" w:rsidP="00CD076C">
      <w:pPr>
        <w:pStyle w:val="Odsekzoznamu"/>
        <w:numPr>
          <w:ilvl w:val="0"/>
          <w:numId w:val="2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Április 1. hete (a húsvét hozzávetőleges időpontja)</w:t>
      </w:r>
    </w:p>
    <w:p w14:paraId="3FB3443A" w14:textId="77777777" w:rsidR="00CD076C" w:rsidRPr="00061FD3" w:rsidRDefault="00CD076C" w:rsidP="00CD076C">
      <w:pPr>
        <w:pStyle w:val="Odsekzoznamu"/>
        <w:numPr>
          <w:ilvl w:val="0"/>
          <w:numId w:val="2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Május 1. hete (május 1. és 8.)</w:t>
      </w:r>
    </w:p>
    <w:p w14:paraId="5B4D2CDA" w14:textId="77777777" w:rsidR="00CD076C" w:rsidRPr="00061FD3" w:rsidRDefault="005F5E90" w:rsidP="00CD076C">
      <w:pPr>
        <w:pStyle w:val="Odsekzoznamu"/>
        <w:numPr>
          <w:ilvl w:val="0"/>
          <w:numId w:val="2"/>
        </w:numPr>
        <w:spacing w:after="0"/>
        <w:rPr>
          <w:rFonts w:ascii="Helvetica" w:hAnsi="Helvetica"/>
          <w:sz w:val="19"/>
          <w:szCs w:val="19"/>
        </w:rPr>
      </w:pPr>
      <w:r w:rsidRPr="00061FD3">
        <w:rPr>
          <w:rFonts w:ascii="Helvetica" w:hAnsi="Helvetica"/>
          <w:sz w:val="19"/>
          <w:szCs w:val="19"/>
        </w:rPr>
        <w:t>Június utolsó hete (tartalék, illetve tanév vége)</w:t>
      </w:r>
    </w:p>
    <w:p w14:paraId="3ABE817C" w14:textId="77777777" w:rsidR="00ED6B6C" w:rsidRPr="00ED6B6C" w:rsidRDefault="00ED6B6C">
      <w:pPr>
        <w:rPr>
          <w:rFonts w:ascii="Helvetica" w:hAnsi="Helvetica"/>
          <w:sz w:val="19"/>
          <w:szCs w:val="19"/>
          <w:lang w:val="sk-SK"/>
        </w:rPr>
      </w:pPr>
    </w:p>
    <w:sectPr w:rsidR="00ED6B6C" w:rsidRPr="00ED6B6C" w:rsidSect="00237B5D">
      <w:headerReference w:type="default" r:id="rId7"/>
      <w:footerReference w:type="default" r:id="rId8"/>
      <w:pgSz w:w="16838" w:h="11906" w:orient="landscape"/>
      <w:pgMar w:top="630" w:right="458" w:bottom="630" w:left="144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6EE7" w14:textId="77777777" w:rsidR="006D42D5" w:rsidRPr="00061FD3" w:rsidRDefault="006D42D5" w:rsidP="00ED6B6C">
      <w:pPr>
        <w:spacing w:after="0" w:line="240" w:lineRule="auto"/>
      </w:pPr>
      <w:r w:rsidRPr="00061FD3">
        <w:separator/>
      </w:r>
    </w:p>
  </w:endnote>
  <w:endnote w:type="continuationSeparator" w:id="0">
    <w:p w14:paraId="41ABAFD8" w14:textId="77777777" w:rsidR="006D42D5" w:rsidRPr="00061FD3" w:rsidRDefault="006D42D5" w:rsidP="00ED6B6C">
      <w:pPr>
        <w:spacing w:after="0" w:line="240" w:lineRule="auto"/>
      </w:pPr>
      <w:r w:rsidRPr="00061F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2312175"/>
      <w:docPartObj>
        <w:docPartGallery w:val="Page Numbers (Bottom of Page)"/>
        <w:docPartUnique/>
      </w:docPartObj>
    </w:sdtPr>
    <w:sdtEndPr/>
    <w:sdtContent>
      <w:p w14:paraId="185AB12D" w14:textId="77777777" w:rsidR="00ED6B6C" w:rsidRPr="00061FD3" w:rsidRDefault="00ED6B6C">
        <w:pPr>
          <w:pStyle w:val="Pta"/>
          <w:jc w:val="center"/>
        </w:pPr>
        <w:r w:rsidRPr="00061FD3">
          <w:fldChar w:fldCharType="begin"/>
        </w:r>
        <w:r w:rsidRPr="00061FD3">
          <w:instrText>PAGE   \* MERGEFORMAT</w:instrText>
        </w:r>
        <w:r w:rsidRPr="00061FD3">
          <w:fldChar w:fldCharType="separate"/>
        </w:r>
        <w:r w:rsidRPr="00061FD3">
          <w:t>2</w:t>
        </w:r>
        <w:r w:rsidRPr="00061FD3">
          <w:fldChar w:fldCharType="end"/>
        </w:r>
      </w:p>
    </w:sdtContent>
  </w:sdt>
  <w:p w14:paraId="6A4BB9CD" w14:textId="77777777" w:rsidR="00ED6B6C" w:rsidRPr="00061FD3" w:rsidRDefault="00ED6B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C6A1" w14:textId="77777777" w:rsidR="006D42D5" w:rsidRPr="00061FD3" w:rsidRDefault="006D42D5" w:rsidP="00ED6B6C">
      <w:pPr>
        <w:spacing w:after="0" w:line="240" w:lineRule="auto"/>
      </w:pPr>
      <w:r w:rsidRPr="00061FD3">
        <w:separator/>
      </w:r>
    </w:p>
  </w:footnote>
  <w:footnote w:type="continuationSeparator" w:id="0">
    <w:p w14:paraId="69DC52D8" w14:textId="77777777" w:rsidR="006D42D5" w:rsidRPr="00061FD3" w:rsidRDefault="006D42D5" w:rsidP="00ED6B6C">
      <w:pPr>
        <w:spacing w:after="0" w:line="240" w:lineRule="auto"/>
      </w:pPr>
      <w:r w:rsidRPr="00061F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D891" w14:textId="6D43A7A9" w:rsidR="00ED6B6C" w:rsidRPr="00061FD3" w:rsidRDefault="00237B5D" w:rsidP="00237B5D">
    <w:pPr>
      <w:spacing w:after="120"/>
      <w:ind w:left="-630"/>
      <w:jc w:val="center"/>
      <w:rPr>
        <w:rFonts w:ascii="Helvetica" w:hAnsi="Helvetica"/>
        <w:b/>
        <w:bCs/>
        <w:sz w:val="28"/>
        <w:szCs w:val="28"/>
      </w:rPr>
    </w:pPr>
    <w:r w:rsidRPr="00061FD3">
      <w:rPr>
        <w:rFonts w:ascii="Helvetica" w:hAnsi="Helvetica"/>
        <w:b/>
        <w:bCs/>
        <w:sz w:val="28"/>
        <w:szCs w:val="28"/>
      </w:rPr>
      <w:t xml:space="preserve">Az </w:t>
    </w:r>
    <w:r w:rsidRPr="00061FD3">
      <w:rPr>
        <w:rFonts w:ascii="Helvetica" w:hAnsi="Helvetica"/>
        <w:b/>
        <w:bCs/>
        <w:i/>
        <w:iCs/>
        <w:sz w:val="28"/>
        <w:szCs w:val="28"/>
      </w:rPr>
      <w:t>Az ember és a társadalom – az alapiskolák 2. évfolyama számára</w:t>
    </w:r>
    <w:r w:rsidRPr="00061FD3">
      <w:rPr>
        <w:rFonts w:ascii="Helvetica" w:hAnsi="Helvetica"/>
        <w:b/>
        <w:bCs/>
        <w:sz w:val="28"/>
        <w:szCs w:val="28"/>
      </w:rPr>
      <w:t xml:space="preserve"> című tankönyv tematikus nevelési-oktatási terve</w:t>
    </w:r>
    <w:r w:rsidR="00ED6B6C" w:rsidRPr="00061FD3">
      <w:rPr>
        <w:rFonts w:ascii="Helvetica" w:hAnsi="Helvetica"/>
        <w:b/>
        <w:bCs/>
        <w:sz w:val="28"/>
        <w:szCs w:val="28"/>
      </w:rPr>
      <w:t xml:space="preserve">      </w:t>
    </w:r>
    <w:r w:rsidRPr="00061FD3">
      <w:rPr>
        <w:rFonts w:ascii="Helvetica" w:hAnsi="Helvetica"/>
        <w:b/>
        <w:bCs/>
        <w:sz w:val="28"/>
        <w:szCs w:val="28"/>
      </w:rPr>
      <w:t xml:space="preserve">                                                                   </w:t>
    </w:r>
    <w:r w:rsidR="00ED6B6C" w:rsidRPr="00061FD3">
      <w:rPr>
        <w:rFonts w:ascii="Helvetica" w:hAnsi="Helvetica"/>
        <w:b/>
        <w:bCs/>
        <w:sz w:val="28"/>
        <w:szCs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34889"/>
    <w:multiLevelType w:val="hybridMultilevel"/>
    <w:tmpl w:val="8110AAD2"/>
    <w:lvl w:ilvl="0" w:tplc="D3A4E9E4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11A57"/>
    <w:multiLevelType w:val="hybridMultilevel"/>
    <w:tmpl w:val="6D7A7F2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617762">
    <w:abstractNumId w:val="1"/>
  </w:num>
  <w:num w:numId="2" w16cid:durableId="181995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F4"/>
    <w:rsid w:val="0003660D"/>
    <w:rsid w:val="000463B3"/>
    <w:rsid w:val="000542A8"/>
    <w:rsid w:val="000552BA"/>
    <w:rsid w:val="00061FD3"/>
    <w:rsid w:val="0008407E"/>
    <w:rsid w:val="000953B8"/>
    <w:rsid w:val="000A3E19"/>
    <w:rsid w:val="000A6692"/>
    <w:rsid w:val="000B7C5E"/>
    <w:rsid w:val="000C08DC"/>
    <w:rsid w:val="0014184B"/>
    <w:rsid w:val="001525DA"/>
    <w:rsid w:val="0016119C"/>
    <w:rsid w:val="001754B7"/>
    <w:rsid w:val="00176CA6"/>
    <w:rsid w:val="00193E3D"/>
    <w:rsid w:val="001A02BB"/>
    <w:rsid w:val="001A2B6B"/>
    <w:rsid w:val="001B4924"/>
    <w:rsid w:val="001E640D"/>
    <w:rsid w:val="002057A0"/>
    <w:rsid w:val="00206076"/>
    <w:rsid w:val="00237970"/>
    <w:rsid w:val="00237B5D"/>
    <w:rsid w:val="00250D67"/>
    <w:rsid w:val="002572E6"/>
    <w:rsid w:val="00274620"/>
    <w:rsid w:val="002C58B3"/>
    <w:rsid w:val="003250AF"/>
    <w:rsid w:val="00325238"/>
    <w:rsid w:val="00351B97"/>
    <w:rsid w:val="003553E5"/>
    <w:rsid w:val="0035685F"/>
    <w:rsid w:val="003715E6"/>
    <w:rsid w:val="003908CE"/>
    <w:rsid w:val="00393D18"/>
    <w:rsid w:val="003C0BA2"/>
    <w:rsid w:val="003C29FA"/>
    <w:rsid w:val="003C3084"/>
    <w:rsid w:val="003C7170"/>
    <w:rsid w:val="003D2E22"/>
    <w:rsid w:val="003D3DD1"/>
    <w:rsid w:val="003D7FD8"/>
    <w:rsid w:val="00406CAE"/>
    <w:rsid w:val="00421F0C"/>
    <w:rsid w:val="004231DB"/>
    <w:rsid w:val="004B58BB"/>
    <w:rsid w:val="004B73EF"/>
    <w:rsid w:val="004E3B68"/>
    <w:rsid w:val="004E3F7D"/>
    <w:rsid w:val="004E472F"/>
    <w:rsid w:val="004F24DE"/>
    <w:rsid w:val="005001BA"/>
    <w:rsid w:val="00540802"/>
    <w:rsid w:val="00562ABD"/>
    <w:rsid w:val="005734AC"/>
    <w:rsid w:val="005A0A90"/>
    <w:rsid w:val="005B336E"/>
    <w:rsid w:val="005E3926"/>
    <w:rsid w:val="005E6AEF"/>
    <w:rsid w:val="005F5E90"/>
    <w:rsid w:val="00620059"/>
    <w:rsid w:val="00627CBA"/>
    <w:rsid w:val="00690CB8"/>
    <w:rsid w:val="006C52B3"/>
    <w:rsid w:val="006D42D5"/>
    <w:rsid w:val="006E67A7"/>
    <w:rsid w:val="006F2BF6"/>
    <w:rsid w:val="00715BC6"/>
    <w:rsid w:val="007213A8"/>
    <w:rsid w:val="0073188B"/>
    <w:rsid w:val="00731CEC"/>
    <w:rsid w:val="007331F1"/>
    <w:rsid w:val="007409FB"/>
    <w:rsid w:val="00745F17"/>
    <w:rsid w:val="0075764F"/>
    <w:rsid w:val="007607F4"/>
    <w:rsid w:val="00765ADE"/>
    <w:rsid w:val="00771AA5"/>
    <w:rsid w:val="00780135"/>
    <w:rsid w:val="007A34BD"/>
    <w:rsid w:val="007B6C01"/>
    <w:rsid w:val="007C0737"/>
    <w:rsid w:val="007E5D5C"/>
    <w:rsid w:val="00804E22"/>
    <w:rsid w:val="00814F74"/>
    <w:rsid w:val="0082679B"/>
    <w:rsid w:val="0085668A"/>
    <w:rsid w:val="00862FE3"/>
    <w:rsid w:val="00870F7E"/>
    <w:rsid w:val="00874841"/>
    <w:rsid w:val="009318AA"/>
    <w:rsid w:val="00963291"/>
    <w:rsid w:val="009644CF"/>
    <w:rsid w:val="0098139F"/>
    <w:rsid w:val="0098163E"/>
    <w:rsid w:val="0099302F"/>
    <w:rsid w:val="009E528A"/>
    <w:rsid w:val="00A03547"/>
    <w:rsid w:val="00A37CB8"/>
    <w:rsid w:val="00A5694F"/>
    <w:rsid w:val="00A60456"/>
    <w:rsid w:val="00A84CDB"/>
    <w:rsid w:val="00A85384"/>
    <w:rsid w:val="00A9384F"/>
    <w:rsid w:val="00AE0C9B"/>
    <w:rsid w:val="00AF5355"/>
    <w:rsid w:val="00B248E0"/>
    <w:rsid w:val="00B3538F"/>
    <w:rsid w:val="00B51486"/>
    <w:rsid w:val="00BA07E7"/>
    <w:rsid w:val="00BA5600"/>
    <w:rsid w:val="00BB04F3"/>
    <w:rsid w:val="00C333C2"/>
    <w:rsid w:val="00C51C94"/>
    <w:rsid w:val="00C53A1D"/>
    <w:rsid w:val="00C57BF7"/>
    <w:rsid w:val="00C67ACE"/>
    <w:rsid w:val="00C731E5"/>
    <w:rsid w:val="00CA5C05"/>
    <w:rsid w:val="00CA5C0F"/>
    <w:rsid w:val="00CD076C"/>
    <w:rsid w:val="00D02A18"/>
    <w:rsid w:val="00D21B0C"/>
    <w:rsid w:val="00D2761C"/>
    <w:rsid w:val="00D33D91"/>
    <w:rsid w:val="00D44350"/>
    <w:rsid w:val="00D61C67"/>
    <w:rsid w:val="00D870A3"/>
    <w:rsid w:val="00D928C2"/>
    <w:rsid w:val="00D947AB"/>
    <w:rsid w:val="00D95E10"/>
    <w:rsid w:val="00D97713"/>
    <w:rsid w:val="00DB7F6D"/>
    <w:rsid w:val="00DE1F17"/>
    <w:rsid w:val="00DE415D"/>
    <w:rsid w:val="00E0098B"/>
    <w:rsid w:val="00E437A2"/>
    <w:rsid w:val="00E6025F"/>
    <w:rsid w:val="00E74BDC"/>
    <w:rsid w:val="00ED6B6C"/>
    <w:rsid w:val="00EF181F"/>
    <w:rsid w:val="00F07CAE"/>
    <w:rsid w:val="00F26F68"/>
    <w:rsid w:val="00F50797"/>
    <w:rsid w:val="00F57A2D"/>
    <w:rsid w:val="00F9531A"/>
    <w:rsid w:val="00FA5B12"/>
    <w:rsid w:val="00FB0FF3"/>
    <w:rsid w:val="00FC2661"/>
    <w:rsid w:val="00FC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70E9"/>
  <w15:chartTrackingRefBased/>
  <w15:docId w15:val="{38183B12-6875-4ABF-9F72-67C6D18A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hu-HU"/>
    </w:rPr>
  </w:style>
  <w:style w:type="paragraph" w:styleId="Nadpis1">
    <w:name w:val="heading 1"/>
    <w:basedOn w:val="Normlny"/>
    <w:next w:val="Normlny"/>
    <w:link w:val="Nadpis1Char"/>
    <w:uiPriority w:val="9"/>
    <w:qFormat/>
    <w:rsid w:val="00760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0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07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0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07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0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0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0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0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07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0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07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07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07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07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07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07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07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0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0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0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0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0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07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07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07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07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07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07F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760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D6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B6C"/>
  </w:style>
  <w:style w:type="paragraph" w:styleId="Pta">
    <w:name w:val="footer"/>
    <w:basedOn w:val="Normlny"/>
    <w:link w:val="PtaChar"/>
    <w:uiPriority w:val="99"/>
    <w:unhideWhenUsed/>
    <w:rsid w:val="00ED6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Zajac</dc:creator>
  <cp:keywords/>
  <dc:description/>
  <cp:lastModifiedBy>Lukas Zajac</cp:lastModifiedBy>
  <cp:revision>2</cp:revision>
  <dcterms:created xsi:type="dcterms:W3CDTF">2026-09-08T11:48:00Z</dcterms:created>
  <dcterms:modified xsi:type="dcterms:W3CDTF">2026-09-08T11:48:00Z</dcterms:modified>
</cp:coreProperties>
</file>